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CE2" w:rsidRDefault="002B1CE2" w:rsidP="002B1CE2">
      <w:pPr>
        <w:pStyle w:val="berschrift1"/>
        <w:rPr>
          <w:rFonts w:cs="Arial"/>
          <w:b w:val="0"/>
          <w:sz w:val="24"/>
        </w:rPr>
      </w:pPr>
      <w:bookmarkStart w:id="0" w:name="_GoBack"/>
      <w:bookmarkEnd w:id="0"/>
      <w:r>
        <w:rPr>
          <w:rFonts w:cs="Arial"/>
          <w:sz w:val="24"/>
        </w:rPr>
        <w:t>THEMENGEBIETE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DF55CD" w:rsidRDefault="002B1CE2" w:rsidP="002B1CE2">
      <w:pPr>
        <w:pStyle w:val="berschrift2"/>
        <w:rPr>
          <w:rFonts w:ascii="Arial" w:hAnsi="Arial" w:cs="Arial"/>
        </w:rPr>
      </w:pPr>
      <w:r w:rsidRPr="00DF55CD">
        <w:rPr>
          <w:rFonts w:ascii="Arial" w:hAnsi="Arial" w:cs="Arial"/>
        </w:rPr>
        <w:t>Aminosäuren und Proteine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07.2, 08.2, 09.2, 10.2, 11.2, 12.2, 15.2, 16.2, 17.2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DF55CD" w:rsidRDefault="002B1CE2" w:rsidP="002B1CE2">
      <w:pPr>
        <w:rPr>
          <w:rFonts w:ascii="Arial" w:hAnsi="Arial" w:cs="Arial"/>
        </w:rPr>
      </w:pPr>
      <w:r w:rsidRPr="00DF55CD">
        <w:rPr>
          <w:rFonts w:ascii="Arial" w:hAnsi="Arial" w:cs="Arial"/>
        </w:rPr>
        <w:t>Aromaten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12.1, 14.1. 14.3, 17.1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Elektrochemie</w:t>
      </w:r>
    </w:p>
    <w:p w:rsidR="002B1CE2" w:rsidRDefault="002B1CE2" w:rsidP="002B1CE2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>07.4, 08.1, 08.3, 08.4, 09.1, 09.4, 11.4, 12.4, 13.1, 13.3, 14.2, 14.4, 15.1, 15.4, 16.1, 16.4, 17.4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Energetik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</w:rPr>
        <w:t>07.1, 07.4, 08.1, 09.3, 10.1, 10.3, 11.1, 12.1, 13.2, 13.4, 14.4, 15.1, 16.1, 17.1</w:t>
      </w:r>
    </w:p>
    <w:p w:rsidR="002B1CE2" w:rsidRPr="00DF55CD" w:rsidRDefault="002B1CE2" w:rsidP="002B1CE2">
      <w:pPr>
        <w:pStyle w:val="berschrift3"/>
        <w:rPr>
          <w:rFonts w:ascii="Arial" w:hAnsi="Arial" w:cs="Arial"/>
          <w:b w:val="0"/>
          <w:sz w:val="24"/>
        </w:rPr>
      </w:pPr>
      <w:r w:rsidRPr="00DF55CD">
        <w:rPr>
          <w:rFonts w:ascii="Arial" w:hAnsi="Arial" w:cs="Arial"/>
          <w:b w:val="0"/>
          <w:sz w:val="24"/>
        </w:rPr>
        <w:t>Gleichgewichtslehre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07.1, 08.1, 09.1, 09.2, 12.4, 13.1, 14.1, 15.1, 15.3, 15.4, 16.1, 16.4, 17.1, 17.3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Kohlenhydrate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07.2, 09.2, 10.2, 11.2, 12,3, 13.2, 14.2, 15.2, 16.2, 17.2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Kunststoffe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07.3, 08.3, 09.3, 10.3, 11.3, 11.4, 12.3, 13.3, 14.1, 14.3, 15.3, 16.3, 17.3</w:t>
      </w: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Nucleinsäuren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</w:rPr>
        <w:t>08.2, 12.2</w:t>
      </w:r>
    </w:p>
    <w:p w:rsidR="002B1CE2" w:rsidRPr="00DF55CD" w:rsidRDefault="002B1CE2" w:rsidP="002B1CE2">
      <w:pPr>
        <w:pStyle w:val="berschrift3"/>
        <w:rPr>
          <w:rFonts w:ascii="Arial" w:hAnsi="Arial" w:cs="Arial"/>
          <w:b w:val="0"/>
          <w:sz w:val="24"/>
        </w:rPr>
      </w:pPr>
      <w:r w:rsidRPr="00DF55CD">
        <w:rPr>
          <w:rFonts w:ascii="Arial" w:hAnsi="Arial" w:cs="Arial"/>
          <w:b w:val="0"/>
          <w:sz w:val="24"/>
        </w:rPr>
        <w:t>Säuren und Basen</w:t>
      </w:r>
    </w:p>
    <w:p w:rsidR="002B1CE2" w:rsidRDefault="002B1CE2" w:rsidP="002B1CE2">
      <w:pPr>
        <w:ind w:left="660"/>
        <w:rPr>
          <w:rFonts w:ascii="Arial" w:hAnsi="Arial" w:cs="Arial"/>
        </w:rPr>
      </w:pPr>
      <w:r>
        <w:rPr>
          <w:rFonts w:ascii="Arial" w:hAnsi="Arial" w:cs="Arial"/>
        </w:rPr>
        <w:t>07.1, 08.1, 09.1, 09.2, 10.1, 11.1, 11.3, 12.1, 13.1, 13.2, 13.3, 14.1, 14.2, 15.1, 16.1, 17.1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pStyle w:val="berschrift1"/>
        <w:rPr>
          <w:rFonts w:cs="Arial"/>
          <w:sz w:val="24"/>
        </w:rPr>
      </w:pPr>
      <w:r>
        <w:rPr>
          <w:b w:val="0"/>
          <w:bCs/>
          <w:sz w:val="28"/>
          <w:u w:val="single"/>
        </w:rPr>
        <w:br w:type="page"/>
      </w:r>
      <w:r>
        <w:rPr>
          <w:rFonts w:cs="Arial"/>
          <w:sz w:val="24"/>
        </w:rPr>
        <w:lastRenderedPageBreak/>
        <w:t>INDEX</w:t>
      </w:r>
    </w:p>
    <w:p w:rsidR="002B1CE2" w:rsidRDefault="002B1CE2" w:rsidP="002B1CE2">
      <w:pPr>
        <w:rPr>
          <w:rFonts w:ascii="Arial" w:hAnsi="Arial" w:cs="Arial"/>
          <w:b/>
          <w:bCs/>
          <w:u w:val="single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Abgasnorm EURO 6  </w:t>
      </w:r>
      <w:r>
        <w:rPr>
          <w:rFonts w:ascii="Arial" w:hAnsi="Arial" w:cs="Arial"/>
          <w:bCs/>
        </w:rPr>
        <w:t>16.3</w:t>
      </w:r>
    </w:p>
    <w:p w:rsidR="000742B4" w:rsidRDefault="000742B4" w:rsidP="002B1CE2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Abrösten von sulfidischem Kupfererz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ABS (Acrylnitril-Butadien-Styrol)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Cs/>
        </w:rPr>
        <w:t>9</w:t>
      </w:r>
      <w:r>
        <w:rPr>
          <w:rFonts w:ascii="Arial" w:hAnsi="Arial" w:cs="Arial"/>
        </w:rPr>
        <w:t>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Acetale  07.2, 14.2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Acetatpuffer  07.1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Acetylsalicylsäure  14.1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Acrylnitril  09.3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Acrylsäure  13.3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Acrylsäuremethylester : siehe unter   „ Methacrylat “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AdBlue</w:t>
      </w:r>
      <w:r>
        <w:rPr>
          <w:rFonts w:ascii="Arial" w:hAnsi="Arial" w:cs="Arial"/>
          <w:vertAlign w:val="superscript"/>
          <w:lang w:val="fr-FR"/>
        </w:rPr>
        <w:sym w:font="Symbol" w:char="F0D2"/>
      </w:r>
      <w:r>
        <w:rPr>
          <w:rFonts w:ascii="Arial" w:hAnsi="Arial" w:cs="Arial"/>
          <w:lang w:val="fr-FR"/>
        </w:rPr>
        <w:t xml:space="preserve">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Adhäsionskräfte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>-Helix bei Proteinen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Akkumulatoren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Lithium-Akkumulatoren 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Nickel-Metallhydrid-Akkumulator  08.4</w:t>
      </w:r>
    </w:p>
    <w:p w:rsidR="00DF55CD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Alanin: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Alginate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Alginsäure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alkalische Hydrolyse von Polyhydroxybutansäure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alkoholische Gärung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4F34">
        <w:rPr>
          <w:rFonts w:ascii="Arial" w:hAnsi="Arial" w:cs="Arial"/>
        </w:rPr>
        <w:t>mid-Gruppe: siehe unter „Peptidg</w:t>
      </w:r>
      <w:r>
        <w:rPr>
          <w:rFonts w:ascii="Arial" w:hAnsi="Arial" w:cs="Arial"/>
        </w:rPr>
        <w:t>ruppe“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6-Aminohexansäure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Aminosäuren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Alanin</w:t>
      </w:r>
      <w:r>
        <w:rPr>
          <w:rFonts w:ascii="Arial" w:hAnsi="Arial" w:cs="Arial"/>
        </w:rPr>
        <w:t xml:space="preserve">  08.02, 09.2, 15.2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Bau von Aminosäuren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Cystein  </w:t>
      </w:r>
      <w:r>
        <w:rPr>
          <w:rFonts w:ascii="Arial" w:hAnsi="Arial" w:cs="Arial"/>
        </w:rPr>
        <w:t>08.2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Glutamin</w:t>
      </w:r>
      <w:r>
        <w:rPr>
          <w:rFonts w:ascii="Arial" w:hAnsi="Arial" w:cs="Arial"/>
        </w:rPr>
        <w:t xml:space="preserve">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Glutaminsäure  </w:t>
      </w:r>
      <w:r>
        <w:rPr>
          <w:rFonts w:ascii="Arial" w:hAnsi="Arial" w:cs="Arial"/>
        </w:rPr>
        <w:t>12.2, 15.2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>Glycin</w:t>
      </w:r>
      <w:r>
        <w:rPr>
          <w:rFonts w:ascii="Arial" w:hAnsi="Arial" w:cs="Arial"/>
        </w:rPr>
        <w:t xml:space="preserve">  08.02, 12.1, 16.3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isoelektrischer Punkt von Aminosäuren  12.1</w:t>
      </w:r>
    </w:p>
    <w:p w:rsidR="00DF55CD" w:rsidRDefault="00DF55C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kationisches Vorliegen der Aminogruppe 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Leucin</w:t>
      </w:r>
      <w:r>
        <w:rPr>
          <w:rFonts w:ascii="Arial" w:hAnsi="Arial" w:cs="Arial"/>
        </w:rPr>
        <w:t xml:space="preserve">  08.2, 10.2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Lysin</w:t>
      </w:r>
      <w:r>
        <w:rPr>
          <w:rFonts w:ascii="Arial" w:hAnsi="Arial" w:cs="Arial"/>
        </w:rPr>
        <w:t xml:space="preserve">  09.2, 15.2, 16.3</w:t>
      </w:r>
    </w:p>
    <w:p w:rsidR="00024F34" w:rsidRP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Methionin  </w:t>
      </w:r>
      <w:r>
        <w:rPr>
          <w:rFonts w:ascii="Arial" w:hAnsi="Arial" w:cs="Arial"/>
        </w:rPr>
        <w:t>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Peptidbindung von Aminosäuren  09.2,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Phenylalanin</w:t>
      </w:r>
      <w:r>
        <w:rPr>
          <w:rFonts w:ascii="Arial" w:hAnsi="Arial" w:cs="Arial"/>
        </w:rPr>
        <w:t xml:space="preserve">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Prolin</w:t>
      </w:r>
      <w:r>
        <w:rPr>
          <w:rFonts w:ascii="Arial" w:hAnsi="Arial" w:cs="Arial"/>
        </w:rPr>
        <w:t xml:space="preserve">  10.2, 16.3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qualitativer Nachweis von Aminosäuren  08.2,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</w:rPr>
        <w:t xml:space="preserve">Serin  </w:t>
      </w:r>
      <w:r>
        <w:rPr>
          <w:rFonts w:ascii="Arial" w:hAnsi="Arial" w:cs="Arial"/>
        </w:rPr>
        <w:t>08.2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i/>
          <w:iCs/>
        </w:rPr>
        <w:t>Threonin</w:t>
      </w:r>
      <w:r>
        <w:rPr>
          <w:rFonts w:ascii="Arial" w:hAnsi="Arial" w:cs="Arial"/>
        </w:rPr>
        <w:t xml:space="preserve">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Trennverfahren von Aminosäuren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zwitterionische Struktur von Aminosäuren  16.2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Ammoniak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Ammoniumbenzoat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Ammoniumbromid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Ammoniumchlorid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Ampholyte  10.1, 16,2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HCO</w:t>
      </w:r>
      <w:r>
        <w:rPr>
          <w:rFonts w:ascii="Arial" w:hAnsi="Arial" w:cs="Arial"/>
          <w:vertAlign w:val="subscript"/>
        </w:rPr>
        <w:t>3</w:t>
      </w:r>
      <w:r w:rsidR="007E303E" w:rsidRPr="007E303E">
        <w:rPr>
          <w:rFonts w:ascii="Arial" w:hAnsi="Arial" w:cs="Arial"/>
          <w:b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Valin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Amylose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Amylopektin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anodische Oxidation: siehe unter „Oxidation, anodische“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Äquivalenzpunkt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Titration von HCl mit NaOH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Aquokomplex 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Arabinose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Aramide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Aromaten, aromatischer Ring  12.1,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aromatische Dicarbonsäuren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aromatische Polyamide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ASS: siehe unter „Acetylsalicylsäure“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asymmetrische Kohlenstoffatome  12.2, 15.2, 16.2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Ätzverfahren  16.4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Bakterienzellwand</w:t>
      </w:r>
      <w:r>
        <w:rPr>
          <w:rFonts w:ascii="Arial" w:hAnsi="Arial" w:cs="Arial"/>
          <w:bCs/>
        </w:rPr>
        <w:t xml:space="preserve">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Basenkomplementarität</w:t>
      </w:r>
      <w:r>
        <w:rPr>
          <w:rFonts w:ascii="Arial" w:hAnsi="Arial" w:cs="Arial"/>
        </w:rPr>
        <w:t xml:space="preserve">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Batterien  11.4,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Benzoesäure, Benzoat-Ion  12.1,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Benzolring  12.1</w:t>
      </w:r>
      <w:r w:rsidR="0053668A">
        <w:rPr>
          <w:rFonts w:ascii="Arial" w:hAnsi="Arial" w:cs="Arial"/>
        </w:rPr>
        <w:t>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Benzoesäure-Benzoat-Puffer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Bernsteinsäure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Bertalanffy</w:t>
      </w:r>
      <w:r>
        <w:rPr>
          <w:rFonts w:ascii="Arial" w:hAnsi="Arial" w:cs="Arial"/>
        </w:rPr>
        <w:t xml:space="preserve">  15.1</w:t>
      </w:r>
    </w:p>
    <w:p w:rsidR="004140BD" w:rsidRPr="004140BD" w:rsidRDefault="004140BD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Bikila, Abebe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Bildungsenthalpie von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Benzol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  12.1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Bindungslängen im Benzol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Biopolymere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Bleiakku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Blends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Blutpuffer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Blutzuckertest 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Brennstoffzelle  08.4,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Brennwert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Ethanol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Glucose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Brönsted</w:t>
      </w:r>
      <w:r>
        <w:rPr>
          <w:rFonts w:ascii="Arial" w:hAnsi="Arial" w:cs="Arial"/>
        </w:rPr>
        <w:t>-Begriffe  16.2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>Brom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Brotbacken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Bullrich</w:t>
      </w:r>
      <w:r>
        <w:rPr>
          <w:rFonts w:ascii="Arial" w:hAnsi="Arial" w:cs="Arial"/>
        </w:rPr>
        <w:t>-Salz</w:t>
      </w:r>
      <w:r>
        <w:rPr>
          <w:rFonts w:ascii="Arial" w:hAnsi="Arial" w:cs="Arial"/>
          <w:vertAlign w:val="superscript"/>
        </w:rPr>
        <w:sym w:font="Symbol" w:char="F0E2"/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Buta-1,3-dien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Butan-1,4-diol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Butandisäure: siehe unter “Bernsteinsäure”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Butendisäure  14.3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(cis-Butendisäure = Maleinsäure, trans-Butendisäure = Fumarsäure)</w:t>
      </w:r>
    </w:p>
    <w:p w:rsidR="002B1CE2" w:rsidRDefault="002B1CE2" w:rsidP="002B1CE2">
      <w:pPr>
        <w:rPr>
          <w:rFonts w:ascii="Arial" w:hAnsi="Arial" w:cs="Arial"/>
          <w:lang w:val="en-US"/>
        </w:rPr>
      </w:pP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Calciumhydroxid</w:t>
      </w:r>
      <w:r>
        <w:rPr>
          <w:rFonts w:ascii="Arial" w:hAnsi="Arial" w:cs="Arial"/>
          <w:lang w:val="en-US"/>
        </w:rPr>
        <w:t xml:space="preserve">  11.1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Calciumoxid  11.1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Cellulose  12.3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Celluloseacetat  12.3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Chiralität  07.3, 16.2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Chlorbleichlauge  15.4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Chlorethen: siehe unter “Vinylchlorid”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Chlorwasser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Chromatografie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Aminosäuren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Prinzip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: siehe unter „Kohlenstoffdioxid“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Copolymere  09.3, 13.3,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Abhängigkeit der Löslichkeit vom Anteil der Copolymeren und vom pH  14.1</w:t>
      </w:r>
    </w:p>
    <w:p w:rsid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>Copsin 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Cystein: siehe unter „Aminosäuren“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Dafilon</w:t>
      </w:r>
      <w:r>
        <w:rPr>
          <w:rFonts w:ascii="Arial" w:hAnsi="Arial" w:cs="Arial"/>
          <w:b/>
          <w:bCs/>
          <w:smallCaps/>
          <w:vertAlign w:val="superscript"/>
        </w:rPr>
        <w:sym w:font="Symbol" w:char="F0D2"/>
      </w:r>
      <w:r>
        <w:rPr>
          <w:rFonts w:ascii="Arial" w:hAnsi="Arial" w:cs="Arial"/>
          <w:b/>
          <w:bCs/>
          <w:smallCaps/>
        </w:rPr>
        <w:t xml:space="preserve">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  <w:smallCaps/>
        </w:rPr>
        <w:t>Daniell</w:t>
      </w:r>
      <w:r>
        <w:rPr>
          <w:rFonts w:ascii="Arial" w:hAnsi="Arial" w:cs="Arial"/>
          <w:bCs/>
        </w:rPr>
        <w:t>-Element</w:t>
      </w:r>
      <w:r>
        <w:rPr>
          <w:rFonts w:ascii="Arial" w:hAnsi="Arial" w:cs="Arial"/>
        </w:rPr>
        <w:t xml:space="preserve">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delokalisiertes π-Elektronensystem  14.3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Denaturierung  08.2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D-Gluconolacton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D/L-Enantiomere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1,3-Diaminobenzol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1,6-Diaminohexan  09.3,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Diaphragma  13.4, 15.4,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Dibenzoylperoxid  10.3, 15.3, 16.3</w:t>
      </w:r>
      <w:r w:rsidR="004140BD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Dicarbonsäuren  11.3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Diisocyanat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1,2-Dimethylbenzol: siehe unter „Xylol“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Dipol-Dipol-Wechselwirkungen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Disaccharide  14.2, 15.2,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Disproportionierung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Chlorgas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Wasserstoffperoxid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Radikalischer Polymerisation  10.3,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Oxidationszahlen  09.4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bei Vinylacetatradikalen 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Disulfidbrücken  12.2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DNA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Basenkomplementarität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Bau der DNA  08.2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D- und L-Form  10.2, 12.2,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Dünnschichtchromatografie bei Aminosäuren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Duroplaste  13.3, 15.3, 16.3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Pr="007E303E" w:rsidRDefault="002B1CE2" w:rsidP="002B1CE2">
      <w:pPr>
        <w:pStyle w:val="berschrift2"/>
        <w:rPr>
          <w:rFonts w:ascii="Arial" w:hAnsi="Arial" w:cs="Arial"/>
          <w:b/>
        </w:rPr>
      </w:pPr>
      <w:r w:rsidRPr="007E303E">
        <w:rPr>
          <w:rFonts w:ascii="Arial" w:hAnsi="Arial" w:cs="Arial"/>
          <w:b/>
        </w:rPr>
        <w:t>E 621: siehe unter „Mononatriumglutamat“</w:t>
      </w:r>
    </w:p>
    <w:p w:rsidR="002B1CE2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 630: siehe unter „Inosinmonophosphat“</w:t>
      </w:r>
    </w:p>
    <w:p w:rsidR="007E303E" w:rsidRPr="007E303E" w:rsidRDefault="007E303E" w:rsidP="007E303E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edle / unedle Metalle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Einkomponentenlacke: siehe unter „Lacke“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Eisenkathode (Elektrolyse)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Elastomere  13.3</w:t>
      </w:r>
      <w:r w:rsidR="005E38A1">
        <w:rPr>
          <w:rFonts w:ascii="Arial" w:hAnsi="Arial" w:cs="Arial"/>
        </w:rPr>
        <w:t>, 17.3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lastRenderedPageBreak/>
        <w:t>elektrochemische Doppelschicht 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Elektrodenmaterial und Überspannung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Elektrodenpolung bei </w:t>
      </w:r>
      <w:r>
        <w:rPr>
          <w:rFonts w:ascii="Arial" w:hAnsi="Arial" w:cs="Arial"/>
          <w:smallCaps/>
        </w:rPr>
        <w:t>Galvani</w:t>
      </w:r>
      <w:r>
        <w:rPr>
          <w:rFonts w:ascii="Arial" w:hAnsi="Arial" w:cs="Arial"/>
        </w:rPr>
        <w:t>schen Zellen  13.4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Elektrolyse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Kochsalzlösung  13.4,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Lithiumchlorid  11.4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einer verunreinigten Kupfersulfat-Lösung  17.4</w:t>
      </w:r>
    </w:p>
    <w:p w:rsidR="002B1CE2" w:rsidRDefault="002B1CE2" w:rsidP="002B1CE2">
      <w:pPr>
        <w:rPr>
          <w:rFonts w:ascii="Arial" w:hAnsi="Arial" w:cs="Arial"/>
        </w:rPr>
      </w:pPr>
      <w:r>
        <w:t xml:space="preserve">     </w:t>
      </w:r>
      <w:r>
        <w:rPr>
          <w:sz w:val="6"/>
          <w:szCs w:val="6"/>
        </w:rPr>
        <w:t xml:space="preserve">  </w:t>
      </w:r>
      <w:r>
        <w:rPr>
          <w:rFonts w:ascii="Arial" w:hAnsi="Arial" w:cs="Arial"/>
        </w:rPr>
        <w:t>einer Silbersalz-Lösung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Wasser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Zinksulfat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Elektrolysezelle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Elektronegativität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elektrostatische Doppelschicht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Enantiomere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endergonische Prozesse: siehe unter „</w:t>
      </w:r>
      <w:r>
        <w:rPr>
          <w:rFonts w:ascii="Arial" w:hAnsi="Arial" w:cs="Arial"/>
          <w:smallCaps/>
        </w:rPr>
        <w:t>Gibbs-Helmholtz-</w:t>
      </w:r>
      <w:r>
        <w:rPr>
          <w:rFonts w:ascii="Arial" w:hAnsi="Arial" w:cs="Arial"/>
        </w:rPr>
        <w:t>Gleichung“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Energieerhaltungssatz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Enthalpien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Neutralisationsenthalpie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Entropien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Entropieänderung bei der Polymerisation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Reaktionsentropie  09.3,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Enzian, gelber: siehe unter „gelber Enzian (</w:t>
      </w:r>
      <w:r>
        <w:rPr>
          <w:rFonts w:ascii="Arial" w:hAnsi="Arial" w:cs="Arial"/>
          <w:i/>
        </w:rPr>
        <w:t>Gentiana lutea)</w:t>
      </w:r>
      <w:r>
        <w:rPr>
          <w:rFonts w:ascii="Arial" w:hAnsi="Arial" w:cs="Arial"/>
        </w:rPr>
        <w:t>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Enzianschnaps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Enzyme: siehe unter „Proteine“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Erlose 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Essigsäure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Herstellung  08.1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Monomerenbaustein  17.3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Essigsäurevinylester: siehe unter „Vinylacetat“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Esterbindung  16.3</w:t>
      </w:r>
      <w:r w:rsidR="004140BD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Ethandiol: siehe unter „Glykol“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Ethanol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Ethansäure: siehe unter „Essigsäure“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Ethen  17.3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Ethylenvinylacetat  17.3</w:t>
      </w:r>
    </w:p>
    <w:p w:rsidR="004140BD" w:rsidRDefault="004140BD" w:rsidP="002B1CE2">
      <w:pPr>
        <w:rPr>
          <w:rFonts w:ascii="Arial" w:hAnsi="Arial" w:cs="Arial"/>
        </w:rPr>
      </w:pPr>
      <w:r>
        <w:rPr>
          <w:rFonts w:ascii="Arial" w:hAnsi="Arial" w:cs="Arial"/>
        </w:rPr>
        <w:t>EVA: siehe unter „Ethyleninylacetat“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exergonische Prozesse: siehe unter „</w:t>
      </w:r>
      <w:r>
        <w:rPr>
          <w:rFonts w:ascii="Arial" w:hAnsi="Arial" w:cs="Arial"/>
          <w:smallCaps/>
        </w:rPr>
        <w:t>Gibbs-Helmholtz-</w:t>
      </w:r>
      <w:r>
        <w:rPr>
          <w:rFonts w:ascii="Arial" w:hAnsi="Arial" w:cs="Arial"/>
        </w:rPr>
        <w:t>Gleichung“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exotherme Reaktion  11.1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Faltblatt-Struktur bei Proteinen  </w:t>
      </w:r>
      <w:r>
        <w:rPr>
          <w:rFonts w:ascii="Arial" w:hAnsi="Arial" w:cs="Arial"/>
          <w:bCs/>
        </w:rPr>
        <w:t>15.2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Fe / Fe</w:t>
      </w:r>
      <w:r>
        <w:rPr>
          <w:rFonts w:ascii="Arial" w:hAnsi="Arial" w:cs="Arial"/>
          <w:b/>
          <w:bCs/>
          <w:vertAlign w:val="superscript"/>
        </w:rPr>
        <w:t>2+</w:t>
      </w:r>
      <w:r>
        <w:rPr>
          <w:rFonts w:ascii="Arial" w:hAnsi="Arial" w:cs="Arial"/>
          <w:bCs/>
        </w:rPr>
        <w:t xml:space="preserve">  13.1: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  <w:smallCaps/>
        </w:rPr>
        <w:t>Fehling</w:t>
      </w:r>
      <w:r>
        <w:rPr>
          <w:rFonts w:ascii="Arial" w:hAnsi="Arial" w:cs="Arial"/>
          <w:bCs/>
        </w:rPr>
        <w:t xml:space="preserve">-Nachweis  </w:t>
      </w:r>
      <w:r>
        <w:rPr>
          <w:rFonts w:ascii="Arial" w:hAnsi="Arial" w:cs="Arial"/>
        </w:rPr>
        <w:t>07.1, 10.2, 11.2, 12.2, 14.2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Fischer</w:t>
      </w:r>
      <w:r>
        <w:rPr>
          <w:rFonts w:ascii="Arial" w:hAnsi="Arial" w:cs="Arial"/>
        </w:rPr>
        <w:t>-Projektion  10.2, 13.2, 14.2, 15.2, 16.2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Fließgleichgewicht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fraktionierte Destillation 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freie Energie: siehe unter „</w:t>
      </w:r>
      <w:r>
        <w:rPr>
          <w:rFonts w:ascii="Arial" w:hAnsi="Arial" w:cs="Arial"/>
          <w:smallCaps/>
        </w:rPr>
        <w:t>Gibbs</w:t>
      </w:r>
      <w:r>
        <w:rPr>
          <w:rFonts w:ascii="Arial" w:hAnsi="Arial" w:cs="Arial"/>
        </w:rPr>
        <w:t>sche Energie“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Fruchtzucker: siehe unter „Fructose“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Fructose  14.2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Galactose</w:t>
      </w:r>
      <w:r>
        <w:rPr>
          <w:rFonts w:ascii="Arial" w:hAnsi="Arial" w:cs="Arial"/>
        </w:rPr>
        <w:t xml:space="preserve">  07.2, 14.2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lastRenderedPageBreak/>
        <w:t>Galvani’</w:t>
      </w:r>
      <w:r>
        <w:rPr>
          <w:rFonts w:ascii="Arial" w:hAnsi="Arial" w:cs="Arial"/>
        </w:rPr>
        <w:t>sche Elemente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Kupfer-Zink-Element 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Kupfer-Chlor-Element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Kupfer-Wasserstoffperoxid-Element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Polung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Silber-Eisen-Element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Zink-Silber-Element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Zink-Gold-Element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Gärung, alkoholische: siehe unter „alkoholische Gärung“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Gelatine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Gelber Enzian (</w:t>
      </w:r>
      <w:r>
        <w:rPr>
          <w:rFonts w:ascii="Arial" w:hAnsi="Arial" w:cs="Arial"/>
          <w:i/>
        </w:rPr>
        <w:t>Gentiana lutea</w:t>
      </w:r>
      <w:r>
        <w:rPr>
          <w:rFonts w:ascii="Arial" w:hAnsi="Arial" w:cs="Arial"/>
        </w:rPr>
        <w:t>)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Gelelektrophorese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Gentiana lutea: </w:t>
      </w:r>
      <w:r>
        <w:rPr>
          <w:rFonts w:ascii="Arial" w:hAnsi="Arial" w:cs="Arial"/>
        </w:rPr>
        <w:t>siehe unter „gelber Enzian (</w:t>
      </w:r>
      <w:r>
        <w:rPr>
          <w:rFonts w:ascii="Arial" w:hAnsi="Arial" w:cs="Arial"/>
          <w:i/>
        </w:rPr>
        <w:t>Gentiana lutea</w:t>
      </w:r>
      <w:r>
        <w:rPr>
          <w:rFonts w:ascii="Arial" w:hAnsi="Arial" w:cs="Arial"/>
        </w:rPr>
        <w:t>)“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Gentianin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Gentianose (Trisaccharid)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Geliermittel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Geschmacksverstärker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Gibbs-Helmholtz</w:t>
      </w:r>
      <w:r>
        <w:rPr>
          <w:rFonts w:ascii="Arial" w:hAnsi="Arial" w:cs="Arial"/>
        </w:rPr>
        <w:t>-Gleichung  10.1, 15.1,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Gibbs</w:t>
      </w:r>
      <w:r>
        <w:rPr>
          <w:rFonts w:ascii="Arial" w:hAnsi="Arial" w:cs="Arial"/>
        </w:rPr>
        <w:t>sche Energie  10.1,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Gleichgewicht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Benzoesäure und Benzoat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und NO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09.1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zwischen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und 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Gleichgewichtseinstellung in einem Puffersystem  07.1,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Gliadine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Glimmspanprobe: siehe unter „Nachweisreaktionen“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Gluconolacton 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Glucosamin  15.2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  13.2,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Glucoseabbau  15.1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Glucose-Oxidase-Test: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Glucose-Teststreifen: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Glutamin: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Glutaminsäure: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Glutathion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Glycerin  16.3</w:t>
      </w:r>
      <w:r w:rsidR="005E38A1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Glycin: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Glykol  13.3, 14.3, 15.3,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glykosidische Bindung  09.2, 10.2, 14.2, 15.2,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Glyptalharze  16.3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GOD-Test  09.2, 12.3, 13.2, 14.2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Graphitelektroden  13.4, 14.4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Guaran  07.2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Guluronsäure (L-Guluronsäure)  11.2</w:t>
      </w:r>
    </w:p>
    <w:p w:rsidR="002B1CE2" w:rsidRDefault="002B1CE2" w:rsidP="002B1CE2">
      <w:pPr>
        <w:rPr>
          <w:rFonts w:ascii="Arial" w:hAnsi="Arial" w:cs="Arial"/>
          <w:lang w:val="en-US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Halbacetale</w:t>
      </w:r>
      <w:r>
        <w:rPr>
          <w:rFonts w:ascii="Arial" w:hAnsi="Arial" w:cs="Arial"/>
          <w:bCs/>
        </w:rPr>
        <w:t xml:space="preserve">  13.2, 14.2, 15.2, 16.2</w:t>
      </w:r>
      <w:r w:rsidR="00DF55CD">
        <w:rPr>
          <w:rFonts w:ascii="Arial" w:hAnsi="Arial" w:cs="Arial"/>
          <w:bCs/>
        </w:rPr>
        <w:t>, 17.2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Halbzellenpotenzial, Einfluss der Elektrolytkonzentration 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Harnstoff  </w:t>
      </w:r>
      <w:r>
        <w:rPr>
          <w:rFonts w:ascii="Arial" w:hAnsi="Arial" w:cs="Arial"/>
        </w:rPr>
        <w:t>09.1, 16.1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Haworth</w:t>
      </w:r>
      <w:r>
        <w:rPr>
          <w:rFonts w:ascii="Arial" w:hAnsi="Arial" w:cs="Arial"/>
        </w:rPr>
        <w:t>-Projektion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>-D-Glucosamin  15.2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     </w:t>
      </w:r>
      <w:r>
        <w:rPr>
          <w:rFonts w:ascii="Calibri" w:hAnsi="Calibri" w:cs="Arial"/>
        </w:rPr>
        <w:t>α</w:t>
      </w:r>
      <w:r>
        <w:rPr>
          <w:rFonts w:ascii="Arial" w:hAnsi="Arial" w:cs="Arial"/>
          <w:lang w:val="en-US"/>
        </w:rPr>
        <w:t>-D-Glucose, Gluconolacton  14.2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</w:t>
      </w:r>
      <w:r>
        <w:rPr>
          <w:rFonts w:ascii="Symbol" w:hAnsi="Symbol" w:cs="Arial"/>
        </w:rPr>
        <w:t></w:t>
      </w:r>
      <w:r>
        <w:rPr>
          <w:rFonts w:ascii="Arial" w:hAnsi="Arial" w:cs="Arial"/>
          <w:lang w:val="en-US"/>
        </w:rPr>
        <w:t>-D-Mannuronsäure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Heizwertberechnung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Styrol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HEMA: siehe unter „Hydroxyethylenmethacrylat“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Hess</w:t>
      </w:r>
      <w:r>
        <w:rPr>
          <w:rFonts w:ascii="Arial" w:hAnsi="Arial" w:cs="Arial"/>
        </w:rPr>
        <w:t>, Satz von: siehe unter „Energieerhaltungssatz“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Hexan-1,6-diisocyanat  10.3</w:t>
      </w:r>
      <w:r w:rsidR="005E38A1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Hexandisäure  09.3,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Hippursäure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Homolyse von Bindungen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Hot Can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Hückel</w:t>
      </w:r>
      <w:r>
        <w:rPr>
          <w:rFonts w:ascii="Arial" w:hAnsi="Arial" w:cs="Arial"/>
        </w:rPr>
        <w:t>-Regel  12.1</w:t>
      </w:r>
      <w:r w:rsidR="0053668A">
        <w:rPr>
          <w:rFonts w:ascii="Arial" w:hAnsi="Arial" w:cs="Arial"/>
        </w:rPr>
        <w:t>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Hydrazin  09.1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Hydrolyse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alkalische: siehe unter „alkalische Hydrolyse“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Isocyansäure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Peptidbindungen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2-Hydroxybenzoesäure: siehe unter „Salycilsäure“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Hydroxybenzol: siehe unter „Phenol“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Hydroxybutansäure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Polykondensation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2Hydroxypropansäure: siehe unter „Milchsäure“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Hydrogencarbonat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Hydrolyse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Esterbindungen in Polyvinylalkohol, PVA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Peptidbindungen in Proteinen  10.2</w:t>
      </w:r>
      <w:r w:rsidR="00DF55CD">
        <w:rPr>
          <w:rFonts w:ascii="Arial" w:hAnsi="Arial" w:cs="Arial"/>
        </w:rPr>
        <w:t>, 13.2,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glykosidischen Bindungen in Stärke  10.2,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Hypoxanthin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2-Hydroxyethylenmethacrylat  15.3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IEP: siehe unter „isoelektrischer Punkt“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IMP: siehe unter „Inosinmonophosphat“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Inosinmonophosphat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Iod-Stärke-Reaktion</w:t>
      </w:r>
      <w:r>
        <w:rPr>
          <w:rFonts w:ascii="Arial" w:hAnsi="Arial" w:cs="Arial"/>
        </w:rPr>
        <w:t xml:space="preserve">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Isocyansäure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Isocyanat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Isoelektrischer Punkt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ISS-Raumstation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Itaconsäure  13.3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Kaliumhydrogenphthalat</w:t>
      </w:r>
      <w:r>
        <w:rPr>
          <w:rFonts w:ascii="Arial" w:hAnsi="Arial" w:cs="Arial"/>
        </w:rPr>
        <w:t xml:space="preserve">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Kaliumiodid als Katakysator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Kalorimeter  07.1,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Karosserieblech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Katalysator  13.1,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kathodische Reduktion: siehe unter „Reduktion, kathodische“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Kettenabbruch: siehe unter „Radikalische Polymerisation“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Kettenfortpflanzung: siehe unter „Radikalische Polymerisation“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Kettenreaktion: siehe unter „Radikalische Polymerisation“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Keratin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Klebstoffchemie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Knallgasprobe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Knopfzelle: siehe unter „Zink-Silberoxid-Batterie“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Kohäsionskräfte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Kohlenhydrate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Acetale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Fehling</w:t>
      </w:r>
      <w:r>
        <w:rPr>
          <w:rFonts w:ascii="Arial" w:hAnsi="Arial" w:cs="Arial"/>
        </w:rPr>
        <w:t>-Nachweis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reduzierende und nicht reduzierende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Silberspiegelprobe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Kohlensäurepuffer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Kondensationsreaktion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glykosidische Bindung  11.2</w:t>
      </w:r>
    </w:p>
    <w:p w:rsidR="00024F34" w:rsidRDefault="00024F3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Peptidbindung 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Kohlenstoffdioxid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 mit LiOH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Kollagen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Kondensationsreaktion  15.2,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Kontaktverfahren: siehe unter „Schwefelsäuresynthese“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korrespondierendes Säure-Base-Paar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 xml:space="preserve">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Kunststoffe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Recycling  07.3, 09.3, 16.3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Kupfererze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Kupferraffination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Kupferrohre als Trinkwasserleitungen  17.4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>Kupfer(I)-sulfid  17.4</w:t>
      </w:r>
    </w:p>
    <w:p w:rsidR="002B1CE2" w:rsidRDefault="002B1CE2" w:rsidP="002B1CE2">
      <w:pPr>
        <w:rPr>
          <w:rFonts w:ascii="Arial" w:hAnsi="Arial" w:cs="Arial"/>
          <w:b/>
          <w:bCs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Lacke</w:t>
      </w:r>
      <w:r>
        <w:rPr>
          <w:rFonts w:ascii="Arial" w:hAnsi="Arial" w:cs="Arial"/>
          <w:bCs/>
        </w:rPr>
        <w:t xml:space="preserve">  14.3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Lactase  14,2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Lactose  14.2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Lactoseintoleranz  14,2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Laden eines Akkumulators</w:t>
      </w:r>
      <w:r>
        <w:rPr>
          <w:rFonts w:ascii="Arial" w:hAnsi="Arial" w:cs="Arial"/>
        </w:rPr>
        <w:t xml:space="preserve">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Le Chatelier</w:t>
      </w:r>
      <w:r>
        <w:rPr>
          <w:rFonts w:ascii="Arial" w:hAnsi="Arial" w:cs="Arial"/>
        </w:rPr>
        <w:t xml:space="preserve">  09.1, 09.2, 12.4, 13.1, 14.1, 15.1, 16.1, 16.4, 17.1</w:t>
      </w:r>
      <w:r w:rsidR="004140BD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Leitfähigkeit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Leucin: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L-Form: siehe unter „D- und L-Form“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LiOH: siehe unter „Lithiumhydroxid“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Lithiumhydroxid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Lugol’</w:t>
      </w:r>
      <w:r>
        <w:rPr>
          <w:rFonts w:ascii="Arial" w:hAnsi="Arial" w:cs="Arial"/>
        </w:rPr>
        <w:t>sche Lösung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Lysin: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Lysozym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Mannose</w:t>
      </w:r>
      <w:r>
        <w:rPr>
          <w:rFonts w:ascii="Arial" w:hAnsi="Arial" w:cs="Arial"/>
        </w:rPr>
        <w:t xml:space="preserve">  07.2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Mannuronsäure (D-Mannuronsäure)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Marlin</w:t>
      </w:r>
      <w:r>
        <w:rPr>
          <w:rFonts w:ascii="Arial" w:hAnsi="Arial" w:cs="Arial"/>
          <w:vertAlign w:val="superscript"/>
        </w:rPr>
        <w:sym w:font="Symbol" w:char="F0D2"/>
      </w:r>
      <w:r>
        <w:rPr>
          <w:rFonts w:ascii="Arial" w:hAnsi="Arial" w:cs="Arial"/>
        </w:rPr>
        <w:t xml:space="preserve">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Maskierungsreaktion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Silberdiamminkomplex 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Massenwirkungsgesetz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Benzoesäure-Protolyse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Essigsäuresynthese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Estergleichgewicht  14.1, 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Leitfähigkeitsänderung  08.1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Vinylacetatsnthese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mesomere Grenzformen  14.3,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Methacrylat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Methan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Methanisierung  14.4</w:t>
      </w:r>
    </w:p>
    <w:p w:rsidR="00024F34" w:rsidRDefault="00024F34" w:rsidP="00024F34">
      <w:pPr>
        <w:rPr>
          <w:rFonts w:ascii="Arial" w:hAnsi="Arial" w:cs="Arial"/>
        </w:rPr>
      </w:pPr>
      <w:r>
        <w:rPr>
          <w:rFonts w:ascii="Arial" w:hAnsi="Arial" w:cs="Arial"/>
        </w:rPr>
        <w:t>Methionin: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Methylenbernsteinsäure: siehe unter „Itaconsäure“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Methylenbutandisäure: siehe unter „Itaconsäure“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Methylpropensäure 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Milchsäure 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Milchzucker: siehe unter „Lactose“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Molvolumen von Gasen  13.2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Monomeren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Mononatriumglutamat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Monosaccharide  13.2, 16.2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Nachweisreaktionen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Glimmspanprobe  08.3,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Glucose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reduzierende Gruppen  10.2, 14.2,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Silber-Ionen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Silberspiegel-Probe: siehe unter „</w:t>
      </w:r>
      <w:r>
        <w:rPr>
          <w:rFonts w:ascii="Arial" w:hAnsi="Arial" w:cs="Arial"/>
          <w:smallCaps/>
        </w:rPr>
        <w:t>Tollens</w:t>
      </w:r>
      <w:r>
        <w:rPr>
          <w:rFonts w:ascii="Arial" w:hAnsi="Arial" w:cs="Arial"/>
        </w:rPr>
        <w:t>-Probe“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Stärke  09.2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smallCaps/>
        </w:rPr>
        <w:t>Tollens</w:t>
      </w:r>
      <w:r>
        <w:rPr>
          <w:rFonts w:ascii="Arial" w:hAnsi="Arial" w:cs="Arial"/>
        </w:rPr>
        <w:t>-Probe 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Natriumhypochlorit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Neutralisationsenthalpie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NHE: siehe unter „Normal-Wasserstoff-Elektrode“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Nickel-Metallhydrid-Akkumulator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nicht reduzierende Kohlenhydrate: siehe unter „reduzierende und nicht red. KH“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NiMH-Akku: siehe unter „Nickel-Metallhydrid-Akkumulator“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Ninhydrin  12.1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Nomex</w:t>
      </w:r>
      <w:r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Normal-Wasserstoff-Elektrode 09.4,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x</w:t>
      </w:r>
      <w:r>
        <w:rPr>
          <w:rFonts w:ascii="Arial" w:hAnsi="Arial" w:cs="Arial"/>
        </w:rPr>
        <w:t>: siehe unter „Stickoxide“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Nucleotide  12.2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Nylon  16.3</w:t>
      </w:r>
    </w:p>
    <w:p w:rsidR="002B1CE2" w:rsidRDefault="002B1CE2" w:rsidP="002B1CE2">
      <w:pPr>
        <w:rPr>
          <w:rFonts w:ascii="Arial" w:hAnsi="Arial" w:cs="Arial"/>
          <w:b/>
          <w:bCs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Oxidationsmittel</w:t>
      </w:r>
      <w:r>
        <w:rPr>
          <w:rFonts w:ascii="Arial" w:hAnsi="Arial" w:cs="Arial"/>
          <w:bCs/>
        </w:rPr>
        <w:t xml:space="preserve">  13.1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Oxidation, anodische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Oxidationszahlen</w:t>
      </w:r>
      <w:r>
        <w:rPr>
          <w:rFonts w:ascii="Arial" w:hAnsi="Arial" w:cs="Arial"/>
        </w:rPr>
        <w:t xml:space="preserve">,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anorganische  09.1, 09.4, 13.4, 15.1, 16.4</w:t>
      </w:r>
      <w:r w:rsidR="000742B4">
        <w:rPr>
          <w:rFonts w:ascii="Arial" w:hAnsi="Arial" w:cs="Arial"/>
        </w:rPr>
        <w:t>,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organische  07.2, 11.2, 12.1, 14.4,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o-Xylol: siehe unter „Xylol“</w:t>
      </w:r>
    </w:p>
    <w:p w:rsidR="007E303E" w:rsidRDefault="007E303E" w:rsidP="002B1CE2">
      <w:pPr>
        <w:rPr>
          <w:rFonts w:ascii="Arial" w:hAnsi="Arial" w:cs="Arial"/>
        </w:rPr>
      </w:pPr>
    </w:p>
    <w:p w:rsidR="0053668A" w:rsidRDefault="0053668A" w:rsidP="002B1CE2">
      <w:pPr>
        <w:pStyle w:val="berschrift4"/>
        <w:rPr>
          <w:b w:val="0"/>
          <w:sz w:val="24"/>
        </w:rPr>
      </w:pPr>
      <w:r w:rsidRPr="0053668A">
        <w:rPr>
          <w:rFonts w:cs="Arial"/>
          <w:sz w:val="24"/>
        </w:rPr>
        <w:lastRenderedPageBreak/>
        <w:t>π</w:t>
      </w:r>
      <w:r w:rsidRPr="0053668A">
        <w:rPr>
          <w:sz w:val="24"/>
        </w:rPr>
        <w:t>-Elektronensytem, delokalisiertes</w:t>
      </w:r>
      <w:r>
        <w:rPr>
          <w:b w:val="0"/>
          <w:sz w:val="24"/>
        </w:rPr>
        <w:t xml:space="preserve">  17.1</w:t>
      </w:r>
    </w:p>
    <w:p w:rsidR="00DF55CD" w:rsidRDefault="00DF55CD" w:rsidP="00DF55CD">
      <w:pPr>
        <w:pStyle w:val="berschrift4"/>
        <w:rPr>
          <w:b w:val="0"/>
          <w:sz w:val="24"/>
        </w:rPr>
      </w:pPr>
      <w:r w:rsidRPr="00DF55CD">
        <w:rPr>
          <w:b w:val="0"/>
          <w:sz w:val="24"/>
        </w:rPr>
        <w:t>Pa</w:t>
      </w:r>
      <w:r>
        <w:rPr>
          <w:b w:val="0"/>
          <w:sz w:val="24"/>
        </w:rPr>
        <w:t>romose  17.2</w:t>
      </w:r>
    </w:p>
    <w:p w:rsidR="00DF55CD" w:rsidRPr="00DF55CD" w:rsidRDefault="00DF55CD" w:rsidP="00DF55CD">
      <w:pPr>
        <w:pStyle w:val="berschrift4"/>
        <w:rPr>
          <w:b w:val="0"/>
          <w:sz w:val="24"/>
        </w:rPr>
      </w:pPr>
      <w:r>
        <w:rPr>
          <w:b w:val="0"/>
          <w:sz w:val="24"/>
        </w:rPr>
        <w:t>Paromycin  17.2</w:t>
      </w:r>
    </w:p>
    <w:p w:rsidR="002B1CE2" w:rsidRPr="0053668A" w:rsidRDefault="002B1CE2" w:rsidP="002B1CE2">
      <w:pPr>
        <w:pStyle w:val="berschrift4"/>
        <w:rPr>
          <w:rFonts w:cs="Arial"/>
          <w:b w:val="0"/>
          <w:sz w:val="24"/>
        </w:rPr>
      </w:pPr>
      <w:r w:rsidRPr="0053668A">
        <w:rPr>
          <w:b w:val="0"/>
          <w:sz w:val="24"/>
        </w:rPr>
        <w:t>Pentosane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PEM-Brennstoffzelle  14.4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Pentandiol-1,5  17.3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Pentantriol-1,3,5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Peptidbindung, Peptidgruppe  07.2, 08.2, 09.2, 10.2, 15.2, 16.2, 16.3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Peptidoglycane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Peroxidase: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PET  11.3,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Propf-Copolymerisation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PHB: siehe unter „Polyhydroxybutansäure“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Phenol 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Phenylalanin: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Phenylethen: siehe unter „Styrol“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Phthalate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Phthaloyldichlorid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Phthalsäuredichlorid 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pH-Wert-Berechnungen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Benzoesäure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Calciumhydroxid-Lösung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Milchsäure 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Salzsäure  07.1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schwache und starke Säuren im Vergleich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pK</w:t>
      </w:r>
      <w:r>
        <w:rPr>
          <w:rFonts w:ascii="Arial" w:hAnsi="Arial" w:cs="Arial"/>
          <w:vertAlign w:val="subscript"/>
        </w:rPr>
        <w:t>B</w:t>
      </w:r>
      <w:r>
        <w:rPr>
          <w:rFonts w:ascii="Arial" w:hAnsi="Arial" w:cs="Arial"/>
        </w:rPr>
        <w:t>-Werte  09.1,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pK</w:t>
      </w:r>
      <w:r>
        <w:rPr>
          <w:rFonts w:ascii="Arial" w:hAnsi="Arial" w:cs="Arial"/>
          <w:vertAlign w:val="subscript"/>
        </w:rPr>
        <w:t>S</w:t>
      </w:r>
      <w:r>
        <w:rPr>
          <w:rFonts w:ascii="Arial" w:hAnsi="Arial" w:cs="Arial"/>
        </w:rPr>
        <w:t>-Werte  10.1, 13.1,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platinierte Platinelektrode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Polung bei galvanischen Elementen und Elektrolysezellen  08.4,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Polyacrylate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Polyaddition                                                                                                                                    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Bildung von Polyvinylalkohol, PVA  10.3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Bildung von kalt aushärtenden Zweikomponentenlacke</w:t>
      </w:r>
      <w:r w:rsidR="005E38A1">
        <w:rPr>
          <w:rFonts w:ascii="Arial" w:hAnsi="Arial" w:cs="Arial"/>
        </w:rPr>
        <w:t>n</w:t>
      </w:r>
      <w:r>
        <w:rPr>
          <w:rFonts w:ascii="Arial" w:hAnsi="Arial" w:cs="Arial"/>
        </w:rPr>
        <w:t>, Polyurethan  14.3</w:t>
      </w:r>
      <w:r w:rsidR="005E38A1">
        <w:rPr>
          <w:rFonts w:ascii="Arial" w:hAnsi="Arial" w:cs="Arial"/>
        </w:rPr>
        <w:t>, 17.3</w:t>
      </w:r>
      <w:r>
        <w:rPr>
          <w:rFonts w:ascii="Arial" w:hAnsi="Arial" w:cs="Arial"/>
        </w:rPr>
        <w:t xml:space="preserve"> 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Polyamide  09.3, 11.3</w:t>
      </w:r>
      <w:r w:rsidR="005E38A1">
        <w:rPr>
          <w:rFonts w:ascii="Arial" w:hAnsi="Arial" w:cs="Arial"/>
          <w:lang w:val="fr-FR"/>
        </w:rPr>
        <w:t>, 17.3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Polyester  11.3, 14.3</w:t>
      </w:r>
      <w:r w:rsidR="005E38A1">
        <w:rPr>
          <w:rFonts w:ascii="Arial" w:hAnsi="Arial" w:cs="Arial"/>
          <w:lang w:val="fr-FR"/>
        </w:rPr>
        <w:t>, 17.3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Polyethylenterephthalat : siehe unter </w:t>
      </w:r>
      <w:r>
        <w:rPr>
          <w:rFonts w:ascii="Arial" w:hAnsi="Arial" w:cs="Arial"/>
        </w:rPr>
        <w:t>„</w:t>
      </w:r>
      <w:r>
        <w:rPr>
          <w:rFonts w:ascii="Arial" w:hAnsi="Arial" w:cs="Arial"/>
          <w:lang w:val="fr-FR"/>
        </w:rPr>
        <w:t>PET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fr-FR"/>
        </w:rPr>
        <w:t xml:space="preserve">   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Polyglykolsäure  12.2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PolyHEMA : siehe unter </w:t>
      </w:r>
      <w:r>
        <w:rPr>
          <w:rFonts w:ascii="Arial" w:hAnsi="Arial" w:cs="Arial"/>
        </w:rPr>
        <w:t>„2-Hydroxethylenmethacrylat“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Polyhydroxybutansäure  07.3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Polykondensation  07.3, 14.3, 16.3</w:t>
      </w:r>
    </w:p>
    <w:p w:rsidR="002B1CE2" w:rsidRDefault="002B1CE2" w:rsidP="002B1CE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Polymere, Molekülmasse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Polymerisation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Bildung von ABS-Thermoplasten und Blends  09.3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Bildung von Klebstoffen (Polyvinylacetat, PVAc)  10.3</w:t>
      </w:r>
    </w:p>
    <w:p w:rsidR="002B1CE2" w:rsidRDefault="002B1CE2" w:rsidP="002B1CE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Bildung von Superabsorbern (SAP)  08.3</w:t>
      </w:r>
    </w:p>
    <w:p w:rsidR="002B1CE2" w:rsidRDefault="002B1CE2" w:rsidP="002B1CE2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Copolymerisation  13.3</w:t>
      </w:r>
    </w:p>
    <w:p w:rsidR="004140BD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radikalische  07.3, 10.3, 11.4, </w:t>
      </w:r>
      <w:r w:rsidR="004140BD">
        <w:rPr>
          <w:rFonts w:ascii="Arial" w:hAnsi="Arial" w:cs="Arial"/>
        </w:rPr>
        <w:t xml:space="preserve">12.3, </w:t>
      </w:r>
      <w:r>
        <w:rPr>
          <w:rFonts w:ascii="Arial" w:hAnsi="Arial" w:cs="Arial"/>
        </w:rPr>
        <w:t>14.3</w:t>
      </w:r>
      <w:r w:rsidR="004140BD">
        <w:rPr>
          <w:rFonts w:ascii="Arial" w:hAnsi="Arial" w:cs="Arial"/>
        </w:rPr>
        <w:t xml:space="preserve">, 15.3, 17.3 ,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Herstellung von Zweikomponentenlacken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Polymer-Membran-Brennstoffzelle: siehe unter „PEM-Brennstoffzelle“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Polypropen  07.3, 12.3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Polysaccharide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Alginsäure  11.2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Guaran  07.2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Polysaccharid-Peptide  15.2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Polystyrol  09.3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Polyurethan  14.3</w:t>
      </w:r>
    </w:p>
    <w:p w:rsidR="005E38A1" w:rsidRDefault="005E38A1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Polyurethan, thermoplastisches: siehe unter “TPU”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Polyvinylacetat, PVAc  10.3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Polyvinylalkohol, PVA  10.3</w:t>
      </w:r>
    </w:p>
    <w:p w:rsidR="002B1CE2" w:rsidRDefault="002B1CE2" w:rsidP="002B1CE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Polyvinylchlorid: siehe unter “PVC”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Potenzialdifferenz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Power-to-Gas-Verfahren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PP: siehe unter „Polypropen“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Primärstruktur von Proteinen  07.2, 08.2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</w:rPr>
        <w:t>Prinzip des kleinsten Zwangs: siehe unter „</w:t>
      </w:r>
      <w:r>
        <w:rPr>
          <w:rFonts w:ascii="Arial" w:hAnsi="Arial" w:cs="Arial"/>
          <w:smallCaps/>
        </w:rPr>
        <w:t>Le Chatelier“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</w:rPr>
        <w:t xml:space="preserve">Prinzip von </w:t>
      </w:r>
      <w:r>
        <w:rPr>
          <w:rFonts w:ascii="Arial" w:hAnsi="Arial" w:cs="Arial"/>
          <w:smallCaps/>
        </w:rPr>
        <w:t xml:space="preserve">Le Chatelier: </w:t>
      </w:r>
      <w:r>
        <w:rPr>
          <w:rFonts w:ascii="Arial" w:hAnsi="Arial" w:cs="Arial"/>
        </w:rPr>
        <w:t>siehe unter „</w:t>
      </w:r>
      <w:r>
        <w:rPr>
          <w:rFonts w:ascii="Arial" w:hAnsi="Arial" w:cs="Arial"/>
          <w:smallCaps/>
        </w:rPr>
        <w:t>Le Chatelier“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Produktsteuerung bei Kunststoffen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Polyhydroxbutansäure  07.3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Superabsorber  08.3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Prolin: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Propantriol-1,2,3: siehe unter „Glycerin“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Propenal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Propensäure: siehe unter „Acrylsäure“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Propensäuremethylester: siehe unter „Methacrylat“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Proteine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Denaturierung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Enzyme als Biokatalysatoren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Lysozym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Proteoenzyme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Sekundär- und Tertiärstruktur 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Protolyse  09.1,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Pufferlösungen  07.1, 08.1, 09.2, 11.3, 12.1,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PVC  16.3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Quellfähigkeit</w:t>
      </w:r>
      <w:r>
        <w:rPr>
          <w:rFonts w:ascii="Arial" w:hAnsi="Arial" w:cs="Arial"/>
        </w:rPr>
        <w:t xml:space="preserve">  08.3</w:t>
      </w:r>
      <w:r w:rsidR="003934BB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Radikalbildner</w:t>
      </w:r>
      <w:r>
        <w:rPr>
          <w:rFonts w:ascii="Arial" w:hAnsi="Arial" w:cs="Arial"/>
          <w:bCs/>
        </w:rPr>
        <w:t xml:space="preserve">  15,3, 16.3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radik</w:t>
      </w:r>
      <w:r w:rsidR="004140BD">
        <w:rPr>
          <w:rFonts w:ascii="Arial" w:hAnsi="Arial" w:cs="Arial"/>
          <w:bCs/>
        </w:rPr>
        <w:t>alische Polymerisation: siehe unter „Polymerisation, radikalische“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Raumstation ISS: siehe unter „ISS-Raumstation“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Reaktionsenthalpien  07.4, 10.1,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Reaktionsentropien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Recycling von Kunststoffen  07.3, 11.3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Redoxindikator: siehe unter „GOD-Test“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Redoxpaare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Redoxreaktion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Aldosen 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Atmung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Essigsäure-Herstellung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Gold reagiert mit Chlorgas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Methanisierung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Redoxreaktion / Säure-Base-Reaktion (Vergleich)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Überprüfung auf Vorliegen  16.1</w:t>
      </w:r>
      <w:r w:rsidR="000742B4">
        <w:rPr>
          <w:rFonts w:ascii="Arial" w:hAnsi="Arial" w:cs="Arial"/>
        </w:rPr>
        <w:t>, 17.4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unedles Metall reduziert edles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Wasserstoffentwicklung aus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und Fe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Wasserstoffperoxid-Zerfall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Reduktion, kathodische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Reduktionsmittel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reduzierende und nicht reduzierende Kohlenhydrate  07.2, 13.2, 14.2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Reformer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 xml:space="preserve">Regnault, Henri Victor  </w:t>
      </w:r>
      <w:r>
        <w:rPr>
          <w:rFonts w:ascii="Arial" w:hAnsi="Arial" w:cs="Arial"/>
        </w:rPr>
        <w:t>16.3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Reinheitsgrad von Reinkupfer  17.4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Reinkupfer-Elektrode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>
        <w:rPr>
          <w:rFonts w:ascii="Arial" w:hAnsi="Arial" w:cs="Arial"/>
          <w:vertAlign w:val="subscript"/>
        </w:rPr>
        <w:t>f</w:t>
      </w:r>
      <w:r>
        <w:rPr>
          <w:rFonts w:ascii="Arial" w:hAnsi="Arial" w:cs="Arial"/>
        </w:rPr>
        <w:t>-Wert  10.2, 12.2</w:t>
      </w:r>
    </w:p>
    <w:p w:rsid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>Röstprozess  17.4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mallCaps/>
        </w:rPr>
        <w:t>Sabatier</w:t>
      </w:r>
      <w:r>
        <w:rPr>
          <w:rFonts w:ascii="Arial" w:hAnsi="Arial" w:cs="Arial"/>
          <w:b/>
          <w:bCs/>
        </w:rPr>
        <w:t>-Prozess</w:t>
      </w:r>
      <w:r>
        <w:rPr>
          <w:rFonts w:ascii="Arial" w:hAnsi="Arial" w:cs="Arial"/>
          <w:bCs/>
        </w:rPr>
        <w:t xml:space="preserve">  15.1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Salicylsäure 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SAP</w:t>
      </w:r>
      <w:r>
        <w:rPr>
          <w:rFonts w:ascii="Arial" w:hAnsi="Arial" w:cs="Arial"/>
        </w:rPr>
        <w:t>: siehe unter „Superabsorber“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Satz von </w:t>
      </w:r>
      <w:r>
        <w:rPr>
          <w:rFonts w:ascii="Arial" w:hAnsi="Arial" w:cs="Arial"/>
          <w:smallCaps/>
        </w:rPr>
        <w:t>Hess</w:t>
      </w:r>
      <w:r>
        <w:rPr>
          <w:rFonts w:ascii="Arial" w:hAnsi="Arial" w:cs="Arial"/>
        </w:rPr>
        <w:t>: siehe unter „Energieerhaltungssatz“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Sauermilch  14.2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Säure-Base-Reaktion / Redoxreaktion (Vergleich)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Säurekonstante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Schiff</w:t>
      </w:r>
      <w:r>
        <w:rPr>
          <w:rFonts w:ascii="Arial" w:hAnsi="Arial" w:cs="Arial"/>
        </w:rPr>
        <w:t>’sche Probe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Schmelzbereiche von Polymeren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Schwefeldioxid / Schwefeltrioxid  13.1</w:t>
      </w:r>
      <w:r w:rsidR="000742B4">
        <w:rPr>
          <w:rFonts w:ascii="Arial" w:hAnsi="Arial" w:cs="Arial"/>
        </w:rPr>
        <w:t>,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Schwefelsäure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Schwefelsäuresynthese  13.1</w:t>
      </w:r>
    </w:p>
    <w:p w:rsidR="002B1CE2" w:rsidRDefault="002B1CE2" w:rsidP="002B1CE2">
      <w:pP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Securex</w:t>
      </w:r>
      <w:r>
        <w:rPr>
          <w:rFonts w:ascii="Arial" w:hAnsi="Arial" w:cs="Arial"/>
          <w:smallCaps/>
          <w:vertAlign w:val="superscript"/>
        </w:rPr>
        <w:sym w:font="Symbol" w:char="F0D2"/>
      </w:r>
      <w:r>
        <w:rPr>
          <w:rFonts w:ascii="Arial" w:hAnsi="Arial" w:cs="Arial"/>
          <w:smallCaps/>
        </w:rPr>
        <w:t xml:space="preserve">  12.3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Sekundärstruktur von Proteinen  07.2, 08.2,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Serin: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Silberdiamminkomplex  16.2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Silbergewinnung aus einer Ag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>-Salz-Lösung  10.4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Silberspiegelprobe: siehe unter </w:t>
      </w:r>
      <w:r>
        <w:rPr>
          <w:rFonts w:ascii="Arial" w:hAnsi="Arial" w:cs="Arial"/>
          <w:smallCaps/>
        </w:rPr>
        <w:t>Tollens-</w:t>
      </w:r>
      <w:r>
        <w:rPr>
          <w:rFonts w:ascii="Arial" w:hAnsi="Arial" w:cs="Arial"/>
        </w:rPr>
        <w:t xml:space="preserve">Probe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SNG  14.4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Spannungsberechnung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eines Bleiakkus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eines </w:t>
      </w:r>
      <w:r>
        <w:rPr>
          <w:rFonts w:ascii="Arial" w:hAnsi="Arial" w:cs="Arial"/>
          <w:smallCaps/>
        </w:rPr>
        <w:t>Daniell</w:t>
      </w:r>
      <w:r>
        <w:rPr>
          <w:rFonts w:ascii="Arial" w:hAnsi="Arial" w:cs="Arial"/>
        </w:rPr>
        <w:t>-Elements  09.4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eines Kupfer-Wasserstoffperoxid-Elements  16.4</w:t>
      </w:r>
    </w:p>
    <w:p w:rsidR="002B1CE2" w:rsidRDefault="002B1CE2" w:rsidP="002B1CE2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Standardbildungsenthalpien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>
        <w:rPr>
          <w:rFonts w:ascii="Arial" w:hAnsi="Arial" w:cs="Arial"/>
          <w:vertAlign w:val="subscript"/>
        </w:rPr>
        <w:t>f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  <w:i/>
          <w:vertAlign w:val="superscript"/>
        </w:rPr>
        <w:t>0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Standardbildungsenthalpie von Essigsäure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Standardpotenziale, experimentelle Bestimmung  13.4,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Standardpotenziale von Redox-Paaren  09.4,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Standardreaktionsenthalpien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>
        <w:rPr>
          <w:rFonts w:ascii="Arial" w:hAnsi="Arial" w:cs="Arial"/>
          <w:vertAlign w:val="subscript"/>
        </w:rPr>
        <w:t>r</w:t>
      </w:r>
      <w:r>
        <w:rPr>
          <w:rFonts w:ascii="Arial" w:hAnsi="Arial" w:cs="Arial"/>
          <w:i/>
        </w:rPr>
        <w:t>H</w:t>
      </w:r>
      <w:r>
        <w:rPr>
          <w:rFonts w:ascii="Arial" w:hAnsi="Arial" w:cs="Arial"/>
          <w:i/>
          <w:vertAlign w:val="superscript"/>
        </w:rPr>
        <w:t>0</w:t>
      </w:r>
      <w:r>
        <w:rPr>
          <w:rFonts w:ascii="Arial" w:hAnsi="Arial" w:cs="Arial"/>
        </w:rPr>
        <w:t xml:space="preserve">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Verbrennung von Styrol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Bildung von Ca(OH)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den </w:t>
      </w:r>
      <w:r>
        <w:rPr>
          <w:rFonts w:ascii="Arial" w:hAnsi="Arial" w:cs="Arial"/>
          <w:smallCaps/>
        </w:rPr>
        <w:t>Sabatier</w:t>
      </w:r>
      <w:r>
        <w:rPr>
          <w:rFonts w:ascii="Arial" w:hAnsi="Arial" w:cs="Arial"/>
        </w:rPr>
        <w:t>-Prozess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Standardreaktionsenthalpie für die Reaktion von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mit Stickoxiden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Standardreaktionsentropie </w:t>
      </w:r>
      <w:r>
        <w:rPr>
          <w:rFonts w:ascii="Lucida Sans Unicode" w:hAnsi="Lucida Sans Unicode" w:cs="Lucida Sans Unicode"/>
          <w:sz w:val="20"/>
          <w:szCs w:val="20"/>
        </w:rPr>
        <w:t>Δ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  <w:i/>
          <w:vertAlign w:val="superscript"/>
        </w:rPr>
        <w:t>0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Standardreaktionsentropie für die Verbrennung von Styrol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Standardreaktionsentropie für den </w:t>
      </w:r>
      <w:r>
        <w:rPr>
          <w:rFonts w:ascii="Arial" w:hAnsi="Arial" w:cs="Arial"/>
          <w:smallCaps/>
        </w:rPr>
        <w:t>Sabatier</w:t>
      </w:r>
      <w:r>
        <w:rPr>
          <w:rFonts w:ascii="Arial" w:hAnsi="Arial" w:cs="Arial"/>
        </w:rPr>
        <w:t>-Prozess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molare Standardreaktionsentropie für die Reaktion von 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mit Stickoxiden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Standard-Wasserstoff-Elektrode: siehe unter „Normal-Wasserstoff-Elektrode“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Starter-Radikale  10.3</w:t>
      </w:r>
      <w:r w:rsidR="004140BD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steady state: siehe unter „Fließgleichgewicht“ 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Stickoxide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stöchiometrische Berechnungen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Essigsäure in Speiseessig  08.1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Kohlenstoffdioxid in Autoabgasen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Kohlenstoffdioxid und Lithiumhydroxid  15.1</w:t>
      </w:r>
    </w:p>
    <w:p w:rsidR="0053668A" w:rsidRDefault="0053668A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Stoffmengenberechnung von Benzoesäure  17.1</w:t>
      </w:r>
    </w:p>
    <w:p w:rsidR="00DF55CD" w:rsidRDefault="00DF55CD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Stoffmengenberechnung von Paromycin  17.2</w:t>
      </w:r>
    </w:p>
    <w:p w:rsidR="000742B4" w:rsidRPr="000742B4" w:rsidRDefault="000742B4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Stoffmengenberechnung von 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beim Abrösten sulfidischer Kupfererze  17.4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Stickstoff aus Hydrazin  09.1</w:t>
      </w:r>
    </w:p>
    <w:p w:rsidR="002B1CE2" w:rsidRDefault="002B1CE2" w:rsidP="002B1CE2">
      <w:pPr>
        <w:tabs>
          <w:tab w:val="left" w:pos="3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Wasserstoffperoxidlösung einer definierten Konzentration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 aus Zinkcarbonat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Stromschlüssel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Styrol  09.3,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Substitute Natural Gas: siehe unter „SNG“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Superabsorber  08.3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Terblend</w:t>
      </w:r>
      <w:r>
        <w:rPr>
          <w:rFonts w:ascii="Arial" w:hAnsi="Arial" w:cs="Arial"/>
          <w:b/>
          <w:bCs/>
          <w:vertAlign w:val="superscript"/>
        </w:rPr>
        <w:t>®</w:t>
      </w:r>
      <w:r>
        <w:rPr>
          <w:rFonts w:ascii="Arial" w:hAnsi="Arial" w:cs="Arial"/>
          <w:b/>
          <w:bCs/>
        </w:rPr>
        <w:t xml:space="preserve"> N</w:t>
      </w:r>
      <w:r>
        <w:rPr>
          <w:rFonts w:ascii="Arial" w:hAnsi="Arial" w:cs="Arial"/>
        </w:rPr>
        <w:t xml:space="preserve">  09.3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Terephthalsäure   11.3,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Tertiärstruktur von Proteinen  07.2, 08.2, 09.2, 10.2</w:t>
      </w:r>
      <w:r w:rsidR="00024F34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Thermische Zersetzung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Natron  10.1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Kunststoffen 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Thermoplaste  09.3, 11.3, 13.3, 15.3, 16.3</w:t>
      </w:r>
      <w:r w:rsidR="005E38A1">
        <w:rPr>
          <w:rFonts w:ascii="Arial" w:hAnsi="Arial" w:cs="Arial"/>
        </w:rPr>
        <w:t>, 17.3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Thermoplastisches Polyurethan: siehe unter „TPU“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Threonin: siehe unter „Aminosäuren“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Titration 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thermische Titration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Titrierstand  15.1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ASS 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CH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CHCOOH  13.3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HCl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Titrationskurven  07.1,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smallCaps/>
        </w:rPr>
        <w:t>Tollens</w:t>
      </w:r>
      <w:r>
        <w:rPr>
          <w:rFonts w:ascii="Arial" w:hAnsi="Arial" w:cs="Arial"/>
        </w:rPr>
        <w:t>-Probe  07.2, 10.2, 11.2, 12.2, 13.2, 14.2, 15.2, 16.2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Toluol  12.1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TPU / TPU-X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Tripeptid  08.2, 12.2, 15.2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Trisaccharide  13.2, 16.2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Überspannung  </w:t>
      </w:r>
      <w:r>
        <w:rPr>
          <w:rFonts w:ascii="Arial" w:hAnsi="Arial" w:cs="Arial"/>
          <w:b/>
        </w:rPr>
        <w:t>13.4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</w:rPr>
        <w:t>UHU</w:t>
      </w:r>
      <w:r w:rsidRPr="007E303E">
        <w:rPr>
          <w:rFonts w:ascii="Arial" w:hAnsi="Arial" w:cs="Arial"/>
          <w:vertAlign w:val="superscript"/>
        </w:rPr>
        <w:t>®</w:t>
      </w:r>
      <w:r w:rsidRPr="007E303E">
        <w:rPr>
          <w:rFonts w:ascii="Arial" w:hAnsi="Arial" w:cs="Arial"/>
        </w:rPr>
        <w:t xml:space="preserve">  10.3</w:t>
      </w:r>
    </w:p>
    <w:p w:rsidR="002B1CE2" w:rsidRPr="007E303E" w:rsidRDefault="002B1CE2" w:rsidP="002B1CE2">
      <w:pPr>
        <w:pStyle w:val="berschrift2"/>
        <w:rPr>
          <w:rFonts w:ascii="Arial" w:hAnsi="Arial" w:cs="Arial"/>
        </w:rPr>
      </w:pPr>
      <w:r w:rsidRPr="007E303E">
        <w:rPr>
          <w:rFonts w:ascii="Arial" w:hAnsi="Arial" w:cs="Arial"/>
          <w:bCs/>
        </w:rPr>
        <w:t>Umweltverträglichkeit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Kraftfahrzeugantriebe  08.4</w:t>
      </w:r>
    </w:p>
    <w:p w:rsidR="007E303E" w:rsidRDefault="007E303E" w:rsidP="002B1CE2">
      <w:pPr>
        <w:rPr>
          <w:rFonts w:ascii="Arial" w:hAnsi="Arial" w:cs="Arial"/>
        </w:rPr>
      </w:pPr>
      <w:r>
        <w:rPr>
          <w:rFonts w:ascii="Arial" w:hAnsi="Arial" w:cs="Arial"/>
        </w:rPr>
        <w:t>unedle / edle Metalle  17.4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Universalindikator  17.1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Urease  16.1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Urethan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Uronsäuren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UV-Licht als Radikalbildner  14.3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smallCaps/>
        </w:rPr>
        <w:t>van-der-Waals</w:t>
      </w:r>
      <w:r>
        <w:rPr>
          <w:rFonts w:ascii="Arial" w:hAnsi="Arial" w:cs="Arial"/>
          <w:b/>
          <w:bCs/>
        </w:rPr>
        <w:t>-Kräfte</w:t>
      </w:r>
      <w:r>
        <w:rPr>
          <w:rFonts w:ascii="Arial" w:hAnsi="Arial" w:cs="Arial"/>
          <w:b/>
        </w:rPr>
        <w:t xml:space="preserve">  10.2, 14.3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Verdickungsmittel  11.2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Veresterung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Glycol mit Methylpropensäure  15.3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von Salicylsäure mit Essigsäure  14.1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Vergolden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Vernetzung von Polymeren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Versteckreaktion: siehe unter „Maskierungsreaktion“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Vinylacetat  10.3</w:t>
      </w:r>
      <w:r w:rsidR="004140BD">
        <w:rPr>
          <w:rFonts w:ascii="Arial" w:hAnsi="Arial" w:cs="Arial"/>
        </w:rPr>
        <w:t>, 17.3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Vinylchlorid  16.3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Vollacetale  13.2, 15.2, 16.2</w:t>
      </w:r>
      <w:r w:rsidR="00DF55CD">
        <w:rPr>
          <w:rFonts w:ascii="Arial" w:hAnsi="Arial" w:cs="Arial"/>
        </w:rPr>
        <w:t>, 17.2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Volumenberechnung  10.1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Voraussage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über den Ablauf einer Reaktion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</w:rPr>
        <w:t>07.4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Waldhonig  </w:t>
      </w:r>
      <w:r>
        <w:rPr>
          <w:rFonts w:ascii="Arial" w:hAnsi="Arial" w:cs="Arial"/>
          <w:bCs/>
        </w:rPr>
        <w:t>16.2</w:t>
      </w: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Wärmekapazität  12.1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Wärmekapazität einer Hot Can</w:t>
      </w:r>
      <w:r>
        <w:rPr>
          <w:rFonts w:ascii="Arial" w:hAnsi="Arial" w:cs="Arial"/>
        </w:rPr>
        <w:t xml:space="preserve">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Wärmekapazität von Wasser  11.1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Wasserstoffbrücken  09.1, 10.2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Wasserstoffentwicklung aus Metall und Säure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Wasserstofferzeugung im Reformer aus Methanol und Wasser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Wasserstoffperoxid  16.4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Wasserverunreinigung  13.1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water powered clock  11.4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Weinsäure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Reaktion mit HCO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  <w:vertAlign w:val="superscript"/>
        </w:rPr>
        <w:t>-</w:t>
      </w:r>
      <w:r>
        <w:rPr>
          <w:rFonts w:ascii="Arial" w:hAnsi="Arial" w:cs="Arial"/>
        </w:rPr>
        <w:t xml:space="preserve">  10.1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Xylol</w:t>
      </w:r>
      <w:r>
        <w:rPr>
          <w:rFonts w:ascii="Arial" w:hAnsi="Arial" w:cs="Arial"/>
          <w:bCs/>
        </w:rPr>
        <w:t xml:space="preserve">  14.3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  <w:bCs/>
        </w:rPr>
        <w:t>Xylose</w:t>
      </w:r>
      <w:r>
        <w:rPr>
          <w:rFonts w:ascii="Arial" w:hAnsi="Arial" w:cs="Arial"/>
        </w:rPr>
        <w:t xml:space="preserve">  10.2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Zellspannung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Berechnung  13.4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Konzentrationsabhängigkeit  07.4,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Kupfer-Chlor-Zelle  15.4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Nickel-Metallhydrid-Akkumulator  08.4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Zink-Kupfer-Zelle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Zink-Silber-Zelle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Zellwand von Bakterien: siehe unter „Bakterienzellwand“</w:t>
      </w:r>
      <w:r w:rsidR="005E38A1">
        <w:rPr>
          <w:rFonts w:ascii="Arial" w:hAnsi="Arial" w:cs="Arial"/>
        </w:rPr>
        <w:t xml:space="preserve"> „thermische Zersetzung“</w:t>
      </w:r>
    </w:p>
    <w:p w:rsidR="005E38A1" w:rsidRDefault="005E38A1" w:rsidP="002B1CE2">
      <w:pPr>
        <w:rPr>
          <w:rFonts w:ascii="Arial" w:hAnsi="Arial" w:cs="Arial"/>
        </w:rPr>
      </w:pPr>
      <w:r>
        <w:rPr>
          <w:rFonts w:ascii="Arial" w:hAnsi="Arial" w:cs="Arial"/>
        </w:rPr>
        <w:t>Zersetzung von Kunststoffen, thermische: siehe unter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Zink-Silberoxid-Batterie 12.4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Zinksulfat  07.4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Zweikomponentenlacke: siehe unter „Lacke“</w:t>
      </w:r>
    </w:p>
    <w:p w:rsidR="002B1CE2" w:rsidRDefault="002B1CE2" w:rsidP="002B1CE2">
      <w:pPr>
        <w:rPr>
          <w:rFonts w:ascii="Arial" w:hAnsi="Arial" w:cs="Arial"/>
        </w:rPr>
      </w:pPr>
      <w:r>
        <w:rPr>
          <w:rFonts w:ascii="Arial" w:hAnsi="Arial" w:cs="Arial"/>
        </w:rPr>
        <w:t>zweiprotonige Säuren  13.1</w:t>
      </w:r>
    </w:p>
    <w:p w:rsidR="002B1CE2" w:rsidRDefault="002B1CE2" w:rsidP="002B1CE2">
      <w:pPr>
        <w:rPr>
          <w:rFonts w:ascii="Arial" w:hAnsi="Arial" w:cs="Arial"/>
        </w:rPr>
      </w:pPr>
    </w:p>
    <w:p w:rsidR="002B1CE2" w:rsidRDefault="002B1CE2" w:rsidP="002B1CE2">
      <w:pPr>
        <w:pStyle w:val="berschrift2"/>
        <w:rPr>
          <w:rFonts w:ascii="Arial" w:hAnsi="Arial" w:cs="Arial"/>
        </w:rPr>
      </w:pPr>
    </w:p>
    <w:p w:rsidR="002B1CE2" w:rsidRDefault="002B1CE2" w:rsidP="002B1CE2">
      <w:pPr>
        <w:rPr>
          <w:sz w:val="20"/>
        </w:rPr>
      </w:pPr>
    </w:p>
    <w:p w:rsidR="002B1CE2" w:rsidRDefault="002B1CE2" w:rsidP="002B1CE2">
      <w:pPr>
        <w:pStyle w:val="berschrift1"/>
        <w:rPr>
          <w:sz w:val="28"/>
        </w:rPr>
      </w:pPr>
    </w:p>
    <w:p w:rsidR="002B1CE2" w:rsidRDefault="002B1CE2" w:rsidP="002B1CE2">
      <w:pPr>
        <w:rPr>
          <w:sz w:val="28"/>
        </w:rPr>
      </w:pPr>
    </w:p>
    <w:p w:rsidR="002B1CE2" w:rsidRDefault="002B1CE2" w:rsidP="002B1CE2"/>
    <w:p w:rsidR="007D6B61" w:rsidRDefault="007D6B61">
      <w:pPr>
        <w:jc w:val="both"/>
        <w:rPr>
          <w:rFonts w:ascii="Arial" w:hAnsi="Arial" w:cs="Arial"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jc w:val="both"/>
        <w:rPr>
          <w:rFonts w:ascii="Arial" w:hAnsi="Arial" w:cs="Arial"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pStyle w:val="berschrift2"/>
        <w:rPr>
          <w:rFonts w:ascii="Arial" w:hAnsi="Arial" w:cs="Arial"/>
          <w:b/>
          <w:bCs/>
        </w:rPr>
      </w:pPr>
    </w:p>
    <w:p w:rsidR="007D6B61" w:rsidRDefault="007D6B61">
      <w:pPr>
        <w:rPr>
          <w:rFonts w:ascii="Arial" w:hAnsi="Arial" w:cs="Arial"/>
        </w:rPr>
      </w:pPr>
    </w:p>
    <w:p w:rsidR="007D6B61" w:rsidRDefault="007D6B61"/>
    <w:p w:rsidR="007D6B61" w:rsidRDefault="007D6B61"/>
    <w:sectPr w:rsidR="007D6B61" w:rsidSect="009E03A8">
      <w:headerReference w:type="default" r:id="rId8"/>
      <w:footerReference w:type="default" r:id="rId9"/>
      <w:pgSz w:w="11906" w:h="16838"/>
      <w:pgMar w:top="1701" w:right="991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6A" w:rsidRDefault="0018436A">
      <w:r>
        <w:separator/>
      </w:r>
    </w:p>
  </w:endnote>
  <w:endnote w:type="continuationSeparator" w:id="0">
    <w:p w:rsidR="0018436A" w:rsidRDefault="0018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2B4" w:rsidRDefault="00565EBE">
    <w:pPr>
      <w:pStyle w:val="Fuzeile"/>
      <w:jc w:val="center"/>
      <w:rPr>
        <w:sz w:val="24"/>
      </w:rPr>
    </w:pPr>
    <w:r>
      <w:rPr>
        <w:rStyle w:val="Seitenzahl"/>
        <w:sz w:val="24"/>
      </w:rPr>
      <w:fldChar w:fldCharType="begin"/>
    </w:r>
    <w:r w:rsidR="000742B4">
      <w:rPr>
        <w:rStyle w:val="Seitenzahl"/>
        <w:sz w:val="24"/>
      </w:rPr>
      <w:instrText xml:space="preserve"> PAGE </w:instrText>
    </w:r>
    <w:r>
      <w:rPr>
        <w:rStyle w:val="Seitenzahl"/>
        <w:sz w:val="24"/>
      </w:rPr>
      <w:fldChar w:fldCharType="separate"/>
    </w:r>
    <w:r w:rsidR="00274E9F">
      <w:rPr>
        <w:rStyle w:val="Seitenzahl"/>
        <w:noProof/>
        <w:sz w:val="24"/>
      </w:rPr>
      <w:t>1</w:t>
    </w:r>
    <w:r>
      <w:rPr>
        <w:rStyle w:val="Seitenzahl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6A" w:rsidRDefault="0018436A">
      <w:r>
        <w:separator/>
      </w:r>
    </w:p>
  </w:footnote>
  <w:footnote w:type="continuationSeparator" w:id="0">
    <w:p w:rsidR="0018436A" w:rsidRDefault="00184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996"/>
      <w:gridCol w:w="8677"/>
    </w:tblGrid>
    <w:tr w:rsidR="000742B4">
      <w:trPr>
        <w:cantSplit/>
      </w:trPr>
      <w:tc>
        <w:tcPr>
          <w:tcW w:w="993" w:type="dxa"/>
          <w:vMerge w:val="restart"/>
        </w:tcPr>
        <w:p w:rsidR="000742B4" w:rsidRDefault="00274E9F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495300" cy="352425"/>
                <wp:effectExtent l="0" t="0" r="0" b="0"/>
                <wp:docPr id="1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0742B4" w:rsidRPr="00335D00" w:rsidRDefault="000742B4" w:rsidP="00AC0492">
          <w:pPr>
            <w:pStyle w:val="Kopfzeile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335D00">
            <w:rPr>
              <w:rFonts w:ascii="Arial" w:hAnsi="Arial" w:cs="Arial"/>
              <w:b/>
              <w:sz w:val="28"/>
              <w:szCs w:val="28"/>
            </w:rPr>
            <w:t>Biologie Themengebiete und Index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2004-2017</w:t>
          </w:r>
        </w:p>
      </w:tc>
    </w:tr>
    <w:tr w:rsidR="000742B4">
      <w:trPr>
        <w:cantSplit/>
      </w:trPr>
      <w:tc>
        <w:tcPr>
          <w:tcW w:w="993" w:type="dxa"/>
          <w:vMerge/>
        </w:tcPr>
        <w:p w:rsidR="000742B4" w:rsidRDefault="000742B4">
          <w:pPr>
            <w:pStyle w:val="Kopfzeile"/>
          </w:pPr>
        </w:p>
      </w:tc>
      <w:tc>
        <w:tcPr>
          <w:tcW w:w="8677" w:type="dxa"/>
        </w:tcPr>
        <w:p w:rsidR="000742B4" w:rsidRPr="00335D00" w:rsidRDefault="000742B4">
          <w:pPr>
            <w:pStyle w:val="Kopfzeile"/>
            <w:spacing w:after="120"/>
            <w:jc w:val="center"/>
            <w:rPr>
              <w:rFonts w:ascii="Arial" w:hAnsi="Arial" w:cs="Arial"/>
              <w:sz w:val="24"/>
            </w:rPr>
          </w:pPr>
          <w:r w:rsidRPr="00335D00">
            <w:rPr>
              <w:rFonts w:ascii="Arial" w:hAnsi="Arial" w:cs="Arial"/>
              <w:sz w:val="24"/>
            </w:rPr>
            <w:t>Bearbeitet von Hans-Jürgen Staudenmaier</w:t>
          </w:r>
        </w:p>
      </w:tc>
    </w:tr>
  </w:tbl>
  <w:p w:rsidR="000742B4" w:rsidRDefault="000742B4">
    <w:pPr>
      <w:pStyle w:val="Kopfzeile"/>
      <w:spacing w:line="1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2F0D4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4F18A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EC2CF9"/>
    <w:multiLevelType w:val="hybridMultilevel"/>
    <w:tmpl w:val="0B6C8276"/>
    <w:lvl w:ilvl="0" w:tplc="9EA6E0C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5308E696">
      <w:start w:val="2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3" w15:restartNumberingAfterBreak="0">
    <w:nsid w:val="0FAE4BDF"/>
    <w:multiLevelType w:val="hybridMultilevel"/>
    <w:tmpl w:val="8432DD4A"/>
    <w:lvl w:ilvl="0" w:tplc="FA262F00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 w15:restartNumberingAfterBreak="0">
    <w:nsid w:val="196734C8"/>
    <w:multiLevelType w:val="hybridMultilevel"/>
    <w:tmpl w:val="6966C7C4"/>
    <w:lvl w:ilvl="0" w:tplc="7326019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5" w15:restartNumberingAfterBreak="0">
    <w:nsid w:val="2F174211"/>
    <w:multiLevelType w:val="hybridMultilevel"/>
    <w:tmpl w:val="4954A3DA"/>
    <w:lvl w:ilvl="0" w:tplc="7BCE0C4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6" w15:restartNumberingAfterBreak="0">
    <w:nsid w:val="3B1E35F0"/>
    <w:multiLevelType w:val="hybridMultilevel"/>
    <w:tmpl w:val="3252BB90"/>
    <w:lvl w:ilvl="0" w:tplc="EEC81718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7" w15:restartNumberingAfterBreak="0">
    <w:nsid w:val="782C73F5"/>
    <w:multiLevelType w:val="singleLevel"/>
    <w:tmpl w:val="92A4171E"/>
    <w:lvl w:ilvl="0">
      <w:start w:val="1"/>
      <w:numFmt w:val="decimal"/>
      <w:pStyle w:val="Listennummer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7D"/>
    <w:rsid w:val="00007621"/>
    <w:rsid w:val="00024F34"/>
    <w:rsid w:val="00033A91"/>
    <w:rsid w:val="00056774"/>
    <w:rsid w:val="000742B4"/>
    <w:rsid w:val="000B77D7"/>
    <w:rsid w:val="000F5497"/>
    <w:rsid w:val="001173FA"/>
    <w:rsid w:val="0014475C"/>
    <w:rsid w:val="00147C10"/>
    <w:rsid w:val="0018436A"/>
    <w:rsid w:val="00185A53"/>
    <w:rsid w:val="001A68C9"/>
    <w:rsid w:val="001A754E"/>
    <w:rsid w:val="001B2BAB"/>
    <w:rsid w:val="001B7C9E"/>
    <w:rsid w:val="001D40F0"/>
    <w:rsid w:val="001E6EBB"/>
    <w:rsid w:val="001F58F3"/>
    <w:rsid w:val="00241C8E"/>
    <w:rsid w:val="00241FE2"/>
    <w:rsid w:val="00252163"/>
    <w:rsid w:val="00252A43"/>
    <w:rsid w:val="0025727E"/>
    <w:rsid w:val="00274E9F"/>
    <w:rsid w:val="002B1CE2"/>
    <w:rsid w:val="002C6143"/>
    <w:rsid w:val="002D4BE6"/>
    <w:rsid w:val="00335D00"/>
    <w:rsid w:val="003521FA"/>
    <w:rsid w:val="00367F9F"/>
    <w:rsid w:val="0039202F"/>
    <w:rsid w:val="003934BB"/>
    <w:rsid w:val="003948CE"/>
    <w:rsid w:val="003A3BA5"/>
    <w:rsid w:val="003A5724"/>
    <w:rsid w:val="003C50BD"/>
    <w:rsid w:val="003C62AD"/>
    <w:rsid w:val="003E3941"/>
    <w:rsid w:val="003F2A41"/>
    <w:rsid w:val="004065B6"/>
    <w:rsid w:val="0041354C"/>
    <w:rsid w:val="004140BD"/>
    <w:rsid w:val="0043675E"/>
    <w:rsid w:val="004B0402"/>
    <w:rsid w:val="004D7534"/>
    <w:rsid w:val="004F0DA8"/>
    <w:rsid w:val="0053668A"/>
    <w:rsid w:val="005422FF"/>
    <w:rsid w:val="00554D9B"/>
    <w:rsid w:val="0056045A"/>
    <w:rsid w:val="00565EBE"/>
    <w:rsid w:val="0058102E"/>
    <w:rsid w:val="005E38A1"/>
    <w:rsid w:val="005F7FCC"/>
    <w:rsid w:val="006072DC"/>
    <w:rsid w:val="006C62AE"/>
    <w:rsid w:val="006E6D96"/>
    <w:rsid w:val="00725E76"/>
    <w:rsid w:val="007267EC"/>
    <w:rsid w:val="00730857"/>
    <w:rsid w:val="00737848"/>
    <w:rsid w:val="00771D6D"/>
    <w:rsid w:val="007837B0"/>
    <w:rsid w:val="007842C6"/>
    <w:rsid w:val="007D6B61"/>
    <w:rsid w:val="007E303E"/>
    <w:rsid w:val="0080497D"/>
    <w:rsid w:val="008169BA"/>
    <w:rsid w:val="00836EC5"/>
    <w:rsid w:val="008440EA"/>
    <w:rsid w:val="00860AB2"/>
    <w:rsid w:val="00862CF2"/>
    <w:rsid w:val="009054DF"/>
    <w:rsid w:val="009206B4"/>
    <w:rsid w:val="00936070"/>
    <w:rsid w:val="00944370"/>
    <w:rsid w:val="00970AE1"/>
    <w:rsid w:val="009E03A8"/>
    <w:rsid w:val="00A00AD1"/>
    <w:rsid w:val="00A0335C"/>
    <w:rsid w:val="00A40D67"/>
    <w:rsid w:val="00A634AD"/>
    <w:rsid w:val="00AB65F8"/>
    <w:rsid w:val="00AC0492"/>
    <w:rsid w:val="00AD54C3"/>
    <w:rsid w:val="00AF401E"/>
    <w:rsid w:val="00AF5EE2"/>
    <w:rsid w:val="00B2750C"/>
    <w:rsid w:val="00B82282"/>
    <w:rsid w:val="00B86FF4"/>
    <w:rsid w:val="00BC0B67"/>
    <w:rsid w:val="00BD3625"/>
    <w:rsid w:val="00C10F62"/>
    <w:rsid w:val="00C4603E"/>
    <w:rsid w:val="00C46862"/>
    <w:rsid w:val="00C567FF"/>
    <w:rsid w:val="00C70EFD"/>
    <w:rsid w:val="00C82BB0"/>
    <w:rsid w:val="00CE29A9"/>
    <w:rsid w:val="00CE4B92"/>
    <w:rsid w:val="00D0029B"/>
    <w:rsid w:val="00D14A69"/>
    <w:rsid w:val="00D44254"/>
    <w:rsid w:val="00D56FD9"/>
    <w:rsid w:val="00D81ABC"/>
    <w:rsid w:val="00DA522B"/>
    <w:rsid w:val="00DE334A"/>
    <w:rsid w:val="00DF55CD"/>
    <w:rsid w:val="00DF61BA"/>
    <w:rsid w:val="00E36F50"/>
    <w:rsid w:val="00E5617C"/>
    <w:rsid w:val="00E6399D"/>
    <w:rsid w:val="00E8363C"/>
    <w:rsid w:val="00ED424B"/>
    <w:rsid w:val="00F05F9F"/>
    <w:rsid w:val="00F4715D"/>
    <w:rsid w:val="00FA6BBC"/>
    <w:rsid w:val="00FF11AB"/>
    <w:rsid w:val="00FF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8A2F2B-3E19-4BFE-8273-F4EFC4BF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0B67"/>
    <w:rPr>
      <w:sz w:val="24"/>
      <w:szCs w:val="24"/>
    </w:rPr>
  </w:style>
  <w:style w:type="paragraph" w:styleId="berschrift1">
    <w:name w:val="heading 1"/>
    <w:basedOn w:val="Standard"/>
    <w:next w:val="Textkrper"/>
    <w:link w:val="berschrift1Zchn"/>
    <w:qFormat/>
    <w:rsid w:val="00BC0B67"/>
    <w:pPr>
      <w:keepNext/>
      <w:keepLines/>
      <w:spacing w:line="220" w:lineRule="atLeast"/>
      <w:outlineLvl w:val="0"/>
    </w:pPr>
    <w:rPr>
      <w:rFonts w:ascii="Arial" w:hAnsi="Arial"/>
      <w:b/>
      <w:spacing w:val="-10"/>
      <w:kern w:val="20"/>
      <w:sz w:val="20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BC0B67"/>
    <w:pPr>
      <w:keepNext/>
      <w:tabs>
        <w:tab w:val="left" w:pos="3686"/>
        <w:tab w:val="left" w:pos="5670"/>
      </w:tabs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B1CE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C0B67"/>
    <w:pPr>
      <w:keepNext/>
      <w:tabs>
        <w:tab w:val="left" w:pos="9072"/>
      </w:tabs>
      <w:outlineLvl w:val="3"/>
    </w:pPr>
    <w:rPr>
      <w:rFonts w:ascii="Arial" w:hAnsi="Arial"/>
      <w:b/>
      <w:sz w:val="22"/>
      <w:szCs w:val="20"/>
    </w:rPr>
  </w:style>
  <w:style w:type="paragraph" w:styleId="berschrift5">
    <w:name w:val="heading 5"/>
    <w:basedOn w:val="Standard"/>
    <w:next w:val="Standard"/>
    <w:qFormat/>
    <w:rsid w:val="00BC0B67"/>
    <w:pPr>
      <w:keepNext/>
      <w:jc w:val="both"/>
      <w:outlineLvl w:val="4"/>
    </w:pPr>
    <w:rPr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nummer">
    <w:name w:val="List Number"/>
    <w:basedOn w:val="Liste"/>
    <w:semiHidden/>
    <w:rsid w:val="00BC0B67"/>
    <w:pPr>
      <w:numPr>
        <w:numId w:val="3"/>
      </w:numPr>
      <w:spacing w:after="240" w:line="220" w:lineRule="atLeast"/>
    </w:pPr>
  </w:style>
  <w:style w:type="paragraph" w:styleId="Liste">
    <w:name w:val="List"/>
    <w:basedOn w:val="Standard"/>
    <w:semiHidden/>
    <w:rsid w:val="00BC0B67"/>
    <w:pPr>
      <w:ind w:left="283" w:hanging="283"/>
    </w:pPr>
    <w:rPr>
      <w:sz w:val="20"/>
      <w:szCs w:val="20"/>
    </w:rPr>
  </w:style>
  <w:style w:type="paragraph" w:styleId="Textkrper">
    <w:name w:val="Body Text"/>
    <w:basedOn w:val="Standard"/>
    <w:semiHidden/>
    <w:rsid w:val="00BC0B67"/>
    <w:pPr>
      <w:spacing w:after="240" w:line="240" w:lineRule="atLeast"/>
    </w:pPr>
    <w:rPr>
      <w:sz w:val="20"/>
      <w:szCs w:val="20"/>
    </w:rPr>
  </w:style>
  <w:style w:type="paragraph" w:styleId="Kopfzeile">
    <w:name w:val="header"/>
    <w:basedOn w:val="Standard"/>
    <w:semiHidden/>
    <w:rsid w:val="00BC0B67"/>
    <w:pPr>
      <w:tabs>
        <w:tab w:val="center" w:pos="4320"/>
        <w:tab w:val="right" w:pos="8640"/>
      </w:tabs>
    </w:pPr>
    <w:rPr>
      <w:i/>
      <w:sz w:val="20"/>
      <w:szCs w:val="20"/>
    </w:rPr>
  </w:style>
  <w:style w:type="character" w:styleId="Seitenzahl">
    <w:name w:val="page number"/>
    <w:basedOn w:val="Absatz-Standardschriftart"/>
    <w:semiHidden/>
    <w:rsid w:val="00BC0B67"/>
  </w:style>
  <w:style w:type="paragraph" w:styleId="Fuzeile">
    <w:name w:val="footer"/>
    <w:basedOn w:val="Standard"/>
    <w:semiHidden/>
    <w:rsid w:val="00BC0B67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extkrper-Zeileneinzug">
    <w:name w:val="Body Text Indent"/>
    <w:basedOn w:val="Standard"/>
    <w:semiHidden/>
    <w:rsid w:val="00BC0B67"/>
    <w:pPr>
      <w:tabs>
        <w:tab w:val="left" w:pos="720"/>
      </w:tabs>
      <w:ind w:left="708"/>
    </w:pPr>
    <w:rPr>
      <w:rFonts w:ascii="Arial" w:hAnsi="Arial" w:cs="Arial"/>
    </w:rPr>
  </w:style>
  <w:style w:type="paragraph" w:styleId="Textkrper-Einzug2">
    <w:name w:val="Body Text Indent 2"/>
    <w:basedOn w:val="Standard"/>
    <w:semiHidden/>
    <w:rsid w:val="00BC0B67"/>
    <w:pPr>
      <w:tabs>
        <w:tab w:val="left" w:pos="720"/>
      </w:tabs>
      <w:ind w:left="708" w:firstLine="12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CF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2CF2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semiHidden/>
    <w:rsid w:val="002B1CE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2B1CE2"/>
    <w:rPr>
      <w:rFonts w:ascii="Arial" w:hAnsi="Arial"/>
      <w:b/>
      <w:spacing w:val="-10"/>
      <w:kern w:val="20"/>
    </w:rPr>
  </w:style>
  <w:style w:type="character" w:customStyle="1" w:styleId="berschrift2Zchn">
    <w:name w:val="Überschrift 2 Zchn"/>
    <w:link w:val="berschrift2"/>
    <w:rsid w:val="002B1CE2"/>
    <w:rPr>
      <w:sz w:val="24"/>
    </w:rPr>
  </w:style>
  <w:style w:type="character" w:customStyle="1" w:styleId="berschrift4Zchn">
    <w:name w:val="Überschrift 4 Zchn"/>
    <w:link w:val="berschrift4"/>
    <w:rsid w:val="002B1CE2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7863-0E8E-44A7-B759-30A9838EC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2789</Words>
  <Characters>17572</Characters>
  <DocSecurity>0</DocSecurity>
  <Lines>146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2015-10-03T14:02:00Z</cp:lastPrinted>
  <dcterms:created xsi:type="dcterms:W3CDTF">2017-10-08T08:42:00Z</dcterms:created>
  <dcterms:modified xsi:type="dcterms:W3CDTF">2017-10-08T08:42:00Z</dcterms:modified>
</cp:coreProperties>
</file>