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E4" w:rsidRDefault="000E11E4">
      <w:pPr>
        <w:pStyle w:val="berschrift5"/>
      </w:pPr>
      <w:r>
        <w:t>ABITURPRÜFUNG CHEMIE 2004 (Haupttermin)</w:t>
      </w:r>
    </w:p>
    <w:p w:rsidR="000E11E4" w:rsidRDefault="000E11E4">
      <w:pPr>
        <w:pStyle w:val="berschrift5"/>
      </w:pPr>
      <w:r>
        <w:t>Redakteur: Dr. Rainer Halfar</w:t>
      </w:r>
    </w:p>
    <w:p w:rsidR="000E11E4" w:rsidRDefault="000E11E4">
      <w:pPr>
        <w:tabs>
          <w:tab w:val="left" w:pos="9072"/>
        </w:tabs>
        <w:rPr>
          <w:rFonts w:ascii="Arial" w:hAnsi="Arial"/>
          <w:sz w:val="32"/>
        </w:rPr>
      </w:pPr>
    </w:p>
    <w:p w:rsidR="000E11E4" w:rsidRDefault="000E11E4">
      <w:pPr>
        <w:pStyle w:val="berschrift7"/>
        <w:rPr>
          <w:sz w:val="28"/>
          <w:u w:val="none"/>
        </w:rPr>
      </w:pPr>
      <w:r>
        <w:rPr>
          <w:sz w:val="28"/>
          <w:u w:val="none"/>
        </w:rPr>
        <w:t>AUFGABE I</w:t>
      </w:r>
    </w:p>
    <w:p w:rsidR="000E11E4" w:rsidRDefault="000E11E4">
      <w:pPr>
        <w:tabs>
          <w:tab w:val="left" w:pos="9072"/>
        </w:tabs>
        <w:rPr>
          <w:rFonts w:ascii="Arial" w:hAnsi="Arial"/>
          <w:sz w:val="24"/>
        </w:rPr>
      </w:pPr>
    </w:p>
    <w:p w:rsidR="000E11E4" w:rsidRDefault="000E11E4">
      <w:pPr>
        <w:tabs>
          <w:tab w:val="left" w:pos="9072"/>
        </w:tabs>
        <w:ind w:left="567" w:hanging="567"/>
        <w:jc w:val="both"/>
        <w:rPr>
          <w:rFonts w:ascii="Arial" w:hAnsi="Arial"/>
          <w:sz w:val="24"/>
        </w:rPr>
      </w:pPr>
      <w:r>
        <w:rPr>
          <w:rFonts w:ascii="Arial" w:hAnsi="Arial"/>
          <w:sz w:val="24"/>
        </w:rPr>
        <w:t>1</w:t>
      </w:r>
      <w:r>
        <w:rPr>
          <w:rFonts w:ascii="Arial" w:hAnsi="Arial"/>
          <w:sz w:val="24"/>
        </w:rPr>
        <w:tab/>
        <w:t>Für die Beurteilung der Wasserqualität natürlicher Gewässer spielen Ammonium-Ionen (NH</w:t>
      </w:r>
      <w:r>
        <w:rPr>
          <w:rFonts w:ascii="Arial" w:hAnsi="Arial"/>
          <w:sz w:val="24"/>
          <w:vertAlign w:val="subscript"/>
        </w:rPr>
        <w:t>4</w:t>
      </w:r>
      <w:r>
        <w:rPr>
          <w:rFonts w:ascii="Arial" w:hAnsi="Arial"/>
          <w:sz w:val="24"/>
          <w:vertAlign w:val="superscript"/>
        </w:rPr>
        <w:t>+</w:t>
      </w:r>
      <w:r>
        <w:rPr>
          <w:rFonts w:ascii="Arial" w:hAnsi="Arial"/>
          <w:sz w:val="24"/>
        </w:rPr>
        <w:t>) eine wichtige Rolle, da diese in wässriger Lösung in einer Gleichge-wichtsreaktion zu Ammoniak-Molekülen reagieren.</w:t>
      </w:r>
    </w:p>
    <w:p w:rsidR="000E11E4" w:rsidRDefault="000E11E4">
      <w:pPr>
        <w:tabs>
          <w:tab w:val="left" w:pos="9072"/>
        </w:tabs>
        <w:ind w:left="567" w:hanging="567"/>
        <w:jc w:val="both"/>
        <w:rPr>
          <w:rFonts w:ascii="Arial" w:hAnsi="Arial"/>
          <w:sz w:val="24"/>
        </w:rPr>
      </w:pPr>
      <w:r>
        <w:rPr>
          <w:rFonts w:ascii="Arial" w:hAnsi="Arial"/>
          <w:sz w:val="24"/>
        </w:rPr>
        <w:tab/>
        <w:t>Ammoniak wirkt als Fischgift.</w:t>
      </w:r>
    </w:p>
    <w:p w:rsidR="000E11E4" w:rsidRDefault="000E11E4">
      <w:pPr>
        <w:tabs>
          <w:tab w:val="left" w:pos="9072"/>
        </w:tabs>
        <w:ind w:left="567" w:hanging="567"/>
        <w:jc w:val="both"/>
        <w:rPr>
          <w:rFonts w:ascii="Arial" w:hAnsi="Arial"/>
          <w:sz w:val="24"/>
        </w:rPr>
      </w:pPr>
    </w:p>
    <w:p w:rsidR="000E11E4" w:rsidRDefault="000E11E4">
      <w:pPr>
        <w:tabs>
          <w:tab w:val="left" w:pos="9072"/>
        </w:tabs>
        <w:ind w:left="567" w:hanging="567"/>
        <w:jc w:val="both"/>
        <w:rPr>
          <w:rFonts w:ascii="Arial" w:hAnsi="Arial"/>
          <w:sz w:val="24"/>
        </w:rPr>
      </w:pPr>
      <w:r>
        <w:rPr>
          <w:rFonts w:ascii="Arial" w:hAnsi="Arial"/>
          <w:sz w:val="24"/>
        </w:rPr>
        <w:t>1.1</w:t>
      </w:r>
      <w:r>
        <w:rPr>
          <w:rFonts w:ascii="Arial" w:hAnsi="Arial"/>
          <w:sz w:val="24"/>
        </w:rPr>
        <w:tab/>
        <w:t>Formulieren Sie für dieses Gleichgewicht eine Reaktionsgleichung unter Verwendung von Strukturformeln mit bindenden und nichtbindenden Elektronenpaaren.</w:t>
      </w:r>
    </w:p>
    <w:p w:rsidR="000E11E4" w:rsidRDefault="000E11E4">
      <w:pPr>
        <w:tabs>
          <w:tab w:val="left" w:pos="9072"/>
        </w:tabs>
        <w:ind w:left="567" w:hanging="567"/>
        <w:jc w:val="both"/>
        <w:rPr>
          <w:rFonts w:ascii="Arial" w:hAnsi="Arial"/>
          <w:sz w:val="24"/>
        </w:rPr>
      </w:pPr>
      <w:r>
        <w:rPr>
          <w:rFonts w:ascii="Arial" w:hAnsi="Arial"/>
          <w:sz w:val="24"/>
        </w:rPr>
        <w:tab/>
        <w:t xml:space="preserve">Geben Sie dazu das Massenwirkungsgesetz an und berechnen Sie mit Hilfe der Säurekonstanten </w:t>
      </w:r>
      <w:r>
        <w:rPr>
          <w:rFonts w:ascii="Arial" w:hAnsi="Arial"/>
          <w:i/>
          <w:sz w:val="24"/>
        </w:rPr>
        <w:t>K</w:t>
      </w:r>
      <w:r>
        <w:rPr>
          <w:rFonts w:ascii="Arial" w:hAnsi="Arial"/>
          <w:i/>
          <w:sz w:val="24"/>
          <w:vertAlign w:val="subscript"/>
        </w:rPr>
        <w:t>s</w:t>
      </w:r>
      <w:r>
        <w:rPr>
          <w:rFonts w:ascii="Arial" w:hAnsi="Arial"/>
          <w:sz w:val="24"/>
        </w:rPr>
        <w:t xml:space="preserve"> des Ammonium-Ions den Wert der Gleichgewichtskonstanten </w:t>
      </w:r>
      <w:r>
        <w:rPr>
          <w:rFonts w:ascii="Arial" w:hAnsi="Arial"/>
          <w:i/>
          <w:sz w:val="24"/>
        </w:rPr>
        <w:t>K</w:t>
      </w:r>
      <w:r>
        <w:rPr>
          <w:rFonts w:ascii="Arial" w:hAnsi="Arial"/>
          <w:i/>
          <w:sz w:val="24"/>
          <w:vertAlign w:val="subscript"/>
        </w:rPr>
        <w:t>c</w:t>
      </w:r>
      <w:r>
        <w:rPr>
          <w:rFonts w:ascii="Arial" w:hAnsi="Arial"/>
          <w:sz w:val="24"/>
        </w:rPr>
        <w:t>.</w:t>
      </w:r>
    </w:p>
    <w:p w:rsidR="000E11E4" w:rsidRDefault="000E11E4">
      <w:pPr>
        <w:tabs>
          <w:tab w:val="left" w:pos="9072"/>
        </w:tabs>
        <w:ind w:left="567" w:hanging="567"/>
        <w:rPr>
          <w:rFonts w:ascii="Arial" w:hAnsi="Arial"/>
          <w:b/>
          <w:sz w:val="24"/>
        </w:rPr>
      </w:pPr>
      <w:r>
        <w:rPr>
          <w:rFonts w:ascii="Arial" w:hAnsi="Arial"/>
          <w:sz w:val="24"/>
        </w:rPr>
        <w:tab/>
      </w:r>
      <w:r>
        <w:rPr>
          <w:rFonts w:ascii="Arial" w:hAnsi="Arial"/>
          <w:sz w:val="24"/>
        </w:rPr>
        <w:tab/>
        <w:t xml:space="preserve">  </w:t>
      </w:r>
      <w:r>
        <w:rPr>
          <w:rFonts w:ascii="Arial" w:hAnsi="Arial"/>
          <w:b/>
          <w:sz w:val="24"/>
        </w:rPr>
        <w:t>4 VP</w:t>
      </w:r>
    </w:p>
    <w:p w:rsidR="000E11E4" w:rsidRDefault="000E11E4">
      <w:pPr>
        <w:tabs>
          <w:tab w:val="left" w:pos="9072"/>
        </w:tabs>
        <w:ind w:left="567" w:hanging="567"/>
        <w:rPr>
          <w:rFonts w:ascii="Arial" w:hAnsi="Arial"/>
          <w:sz w:val="24"/>
        </w:rPr>
      </w:pPr>
    </w:p>
    <w:p w:rsidR="000E11E4" w:rsidRDefault="000E11E4">
      <w:pPr>
        <w:tabs>
          <w:tab w:val="left" w:pos="9072"/>
        </w:tabs>
        <w:ind w:left="567" w:hanging="567"/>
        <w:jc w:val="both"/>
        <w:rPr>
          <w:rFonts w:ascii="Arial" w:hAnsi="Arial"/>
          <w:sz w:val="24"/>
        </w:rPr>
      </w:pPr>
      <w:r>
        <w:rPr>
          <w:rFonts w:ascii="Arial" w:hAnsi="Arial"/>
          <w:sz w:val="24"/>
        </w:rPr>
        <w:t>1.2</w:t>
      </w:r>
      <w:r>
        <w:rPr>
          <w:rFonts w:ascii="Arial" w:hAnsi="Arial"/>
          <w:sz w:val="24"/>
        </w:rPr>
        <w:tab/>
        <w:t>Die Abbildung 1 (siehe Blatt 2) zeigt die Abhängigkeit der Stoffmengenanteile an Ammoniak-Molekülen und Ammonium-Ionen dieses Gleichgewichts vom pH-Wert der Lösung bei verschiedenen Temperaturen.</w:t>
      </w:r>
    </w:p>
    <w:p w:rsidR="000E11E4" w:rsidRDefault="000E11E4">
      <w:pPr>
        <w:tabs>
          <w:tab w:val="left" w:pos="9072"/>
        </w:tabs>
        <w:ind w:left="567" w:hanging="567"/>
        <w:rPr>
          <w:rFonts w:ascii="Arial" w:hAnsi="Arial"/>
          <w:sz w:val="24"/>
        </w:rPr>
      </w:pPr>
    </w:p>
    <w:p w:rsidR="000E11E4" w:rsidRDefault="000E11E4">
      <w:pPr>
        <w:tabs>
          <w:tab w:val="left" w:pos="851"/>
          <w:tab w:val="left" w:pos="9072"/>
        </w:tabs>
        <w:ind w:left="567" w:hanging="567"/>
        <w:jc w:val="both"/>
        <w:rPr>
          <w:rFonts w:ascii="Arial" w:hAnsi="Arial"/>
          <w:sz w:val="24"/>
        </w:rPr>
      </w:pPr>
      <w:r>
        <w:rPr>
          <w:rFonts w:ascii="Arial" w:hAnsi="Arial"/>
          <w:sz w:val="24"/>
        </w:rPr>
        <w:tab/>
        <w:t>•</w:t>
      </w:r>
      <w:r>
        <w:rPr>
          <w:rFonts w:ascii="Arial" w:hAnsi="Arial"/>
          <w:sz w:val="24"/>
        </w:rPr>
        <w:tab/>
        <w:t>Nennen und erläutern Sie die Einflüsse von pH-Wert und Temperatur auf die</w:t>
      </w:r>
    </w:p>
    <w:p w:rsidR="000E11E4" w:rsidRDefault="000E11E4">
      <w:pPr>
        <w:tabs>
          <w:tab w:val="left" w:pos="851"/>
          <w:tab w:val="left" w:pos="9072"/>
        </w:tabs>
        <w:ind w:left="567" w:hanging="567"/>
        <w:jc w:val="both"/>
        <w:rPr>
          <w:rFonts w:ascii="Arial" w:hAnsi="Arial"/>
          <w:sz w:val="24"/>
        </w:rPr>
      </w:pPr>
      <w:r>
        <w:rPr>
          <w:rFonts w:ascii="Arial" w:hAnsi="Arial"/>
          <w:sz w:val="24"/>
        </w:rPr>
        <w:tab/>
      </w:r>
      <w:r>
        <w:rPr>
          <w:rFonts w:ascii="Arial" w:hAnsi="Arial"/>
          <w:sz w:val="24"/>
        </w:rPr>
        <w:tab/>
        <w:t>Qualität des Wassers hinsichtlich der Belastung durch Ammoniak.</w:t>
      </w:r>
    </w:p>
    <w:p w:rsidR="000E11E4" w:rsidRDefault="000E11E4">
      <w:pPr>
        <w:tabs>
          <w:tab w:val="left" w:pos="851"/>
          <w:tab w:val="left" w:pos="9072"/>
        </w:tabs>
        <w:ind w:left="567" w:hanging="567"/>
        <w:jc w:val="both"/>
        <w:rPr>
          <w:rFonts w:ascii="Arial" w:hAnsi="Arial"/>
          <w:sz w:val="24"/>
        </w:rPr>
      </w:pPr>
      <w:r>
        <w:rPr>
          <w:rFonts w:ascii="Arial" w:hAnsi="Arial"/>
          <w:sz w:val="24"/>
        </w:rPr>
        <w:tab/>
        <w:t>•</w:t>
      </w:r>
      <w:r>
        <w:rPr>
          <w:rFonts w:ascii="Arial" w:hAnsi="Arial"/>
          <w:sz w:val="24"/>
        </w:rPr>
        <w:tab/>
        <w:t>Zeigen Sie, wie mit Hilfe der Abbildung 1 der Wert der Säurekonstanten des</w:t>
      </w:r>
    </w:p>
    <w:p w:rsidR="000E11E4" w:rsidRDefault="000E11E4">
      <w:pPr>
        <w:tabs>
          <w:tab w:val="left" w:pos="851"/>
          <w:tab w:val="left" w:pos="9072"/>
        </w:tabs>
        <w:ind w:left="567" w:hanging="567"/>
        <w:jc w:val="both"/>
        <w:rPr>
          <w:rFonts w:ascii="Arial" w:hAnsi="Arial"/>
          <w:sz w:val="24"/>
        </w:rPr>
      </w:pPr>
      <w:r>
        <w:rPr>
          <w:rFonts w:ascii="Arial" w:hAnsi="Arial"/>
          <w:sz w:val="24"/>
        </w:rPr>
        <w:tab/>
      </w:r>
      <w:r>
        <w:rPr>
          <w:rFonts w:ascii="Arial" w:hAnsi="Arial"/>
          <w:sz w:val="24"/>
        </w:rPr>
        <w:tab/>
        <w:t xml:space="preserve">Ammonium-Ions bei </w:t>
      </w:r>
      <w:r>
        <w:rPr>
          <w:rFonts w:ascii="Arial" w:hAnsi="Arial"/>
          <w:i/>
          <w:sz w:val="24"/>
        </w:rPr>
        <w:sym w:font="Symbol" w:char="F04A"/>
      </w:r>
      <w:r>
        <w:rPr>
          <w:rFonts w:ascii="Arial" w:hAnsi="Arial"/>
          <w:sz w:val="24"/>
        </w:rPr>
        <w:t xml:space="preserve"> = 0 °C bestimmt werden kann. Ermitteln Sie diesen Wert.</w:t>
      </w:r>
    </w:p>
    <w:p w:rsidR="000E11E4" w:rsidRDefault="000E11E4">
      <w:pPr>
        <w:tabs>
          <w:tab w:val="left" w:pos="851"/>
          <w:tab w:val="left" w:pos="9072"/>
        </w:tabs>
        <w:ind w:left="567" w:hanging="567"/>
        <w:jc w:val="both"/>
        <w:rPr>
          <w:rFonts w:ascii="Arial" w:hAnsi="Arial"/>
          <w:b/>
          <w:sz w:val="24"/>
        </w:rPr>
      </w:pPr>
      <w:r>
        <w:rPr>
          <w:rFonts w:ascii="Arial" w:hAnsi="Arial"/>
          <w:sz w:val="24"/>
        </w:rPr>
        <w:tab/>
      </w:r>
      <w:r>
        <w:rPr>
          <w:rFonts w:ascii="Arial" w:hAnsi="Arial"/>
          <w:sz w:val="24"/>
        </w:rPr>
        <w:tab/>
      </w:r>
      <w:r>
        <w:rPr>
          <w:rFonts w:ascii="Arial" w:hAnsi="Arial"/>
          <w:sz w:val="24"/>
        </w:rPr>
        <w:tab/>
        <w:t xml:space="preserve">  </w:t>
      </w:r>
      <w:r>
        <w:rPr>
          <w:rFonts w:ascii="Arial" w:hAnsi="Arial"/>
          <w:b/>
          <w:sz w:val="24"/>
        </w:rPr>
        <w:t>7 VP</w:t>
      </w:r>
    </w:p>
    <w:p w:rsidR="000E11E4" w:rsidRDefault="000E11E4">
      <w:pPr>
        <w:tabs>
          <w:tab w:val="left" w:pos="851"/>
          <w:tab w:val="left" w:pos="9072"/>
        </w:tabs>
        <w:ind w:left="567" w:hanging="567"/>
        <w:jc w:val="both"/>
        <w:rPr>
          <w:rFonts w:ascii="Arial" w:hAnsi="Arial"/>
          <w:sz w:val="24"/>
        </w:rPr>
      </w:pPr>
    </w:p>
    <w:p w:rsidR="000E11E4" w:rsidRDefault="000E11E4">
      <w:pPr>
        <w:tabs>
          <w:tab w:val="left" w:pos="851"/>
          <w:tab w:val="left" w:pos="9072"/>
        </w:tabs>
        <w:ind w:left="567" w:hanging="567"/>
        <w:jc w:val="both"/>
        <w:rPr>
          <w:rFonts w:ascii="Arial" w:hAnsi="Arial"/>
          <w:sz w:val="24"/>
        </w:rPr>
      </w:pPr>
      <w:r>
        <w:rPr>
          <w:rFonts w:ascii="Arial" w:hAnsi="Arial"/>
          <w:sz w:val="24"/>
        </w:rPr>
        <w:t>2</w:t>
      </w:r>
      <w:r>
        <w:rPr>
          <w:rFonts w:ascii="Arial" w:hAnsi="Arial"/>
          <w:sz w:val="24"/>
        </w:rPr>
        <w:tab/>
        <w:t>Ein wichtiges Ammonium-Salz ist das Ammoniumchlorid (NH</w:t>
      </w:r>
      <w:r>
        <w:rPr>
          <w:rFonts w:ascii="Arial" w:hAnsi="Arial"/>
          <w:sz w:val="24"/>
          <w:vertAlign w:val="subscript"/>
        </w:rPr>
        <w:t>4</w:t>
      </w:r>
      <w:r>
        <w:rPr>
          <w:rFonts w:ascii="Arial" w:hAnsi="Arial"/>
          <w:sz w:val="24"/>
        </w:rPr>
        <w:t>Cl).</w:t>
      </w:r>
    </w:p>
    <w:p w:rsidR="000E11E4" w:rsidRDefault="000E11E4">
      <w:pPr>
        <w:tabs>
          <w:tab w:val="left" w:pos="851"/>
          <w:tab w:val="left" w:pos="9072"/>
        </w:tabs>
        <w:ind w:left="567" w:hanging="567"/>
        <w:jc w:val="both"/>
        <w:rPr>
          <w:rFonts w:ascii="Arial" w:hAnsi="Arial"/>
          <w:sz w:val="24"/>
        </w:rPr>
      </w:pPr>
    </w:p>
    <w:p w:rsidR="000E11E4" w:rsidRDefault="000E11E4">
      <w:pPr>
        <w:pStyle w:val="Textkrper-Einzug3"/>
      </w:pPr>
      <w:r>
        <w:t>2.1</w:t>
      </w:r>
      <w:r>
        <w:tab/>
        <w:t xml:space="preserve">Berechnen Sie näherungsweise den pH-Wert einer Ammoniumchlorid-Lösung der Stoffmengenkonzentration </w:t>
      </w:r>
      <w:r>
        <w:rPr>
          <w:i/>
        </w:rPr>
        <w:t>c</w:t>
      </w:r>
      <w:r>
        <w:t>(NH</w:t>
      </w:r>
      <w:r>
        <w:rPr>
          <w:vertAlign w:val="subscript"/>
        </w:rPr>
        <w:t>4</w:t>
      </w:r>
      <w:r>
        <w:t>Cl) = 0,1 mol · L</w:t>
      </w:r>
      <w:r>
        <w:rPr>
          <w:vertAlign w:val="superscript"/>
        </w:rPr>
        <w:t>-1</w:t>
      </w:r>
      <w:r>
        <w:t xml:space="preserve"> bei Standardbedingungen.</w:t>
      </w:r>
      <w:r>
        <w:tab/>
        <w:t xml:space="preserve">  </w:t>
      </w:r>
      <w:r>
        <w:rPr>
          <w:b/>
        </w:rPr>
        <w:t>2 VP</w:t>
      </w:r>
    </w:p>
    <w:p w:rsidR="000E11E4" w:rsidRDefault="000E11E4">
      <w:pPr>
        <w:tabs>
          <w:tab w:val="left" w:pos="851"/>
          <w:tab w:val="left" w:pos="9072"/>
        </w:tabs>
        <w:ind w:left="567" w:hanging="567"/>
        <w:jc w:val="both"/>
        <w:rPr>
          <w:rFonts w:ascii="Arial" w:hAnsi="Arial"/>
          <w:sz w:val="24"/>
        </w:rPr>
      </w:pPr>
    </w:p>
    <w:p w:rsidR="000E11E4" w:rsidRDefault="000E11E4">
      <w:pPr>
        <w:tabs>
          <w:tab w:val="left" w:pos="851"/>
          <w:tab w:val="left" w:pos="9072"/>
        </w:tabs>
        <w:ind w:left="567" w:hanging="567"/>
        <w:jc w:val="both"/>
        <w:rPr>
          <w:rFonts w:ascii="Arial" w:hAnsi="Arial"/>
          <w:sz w:val="24"/>
        </w:rPr>
      </w:pPr>
      <w:r>
        <w:rPr>
          <w:rFonts w:ascii="Arial" w:hAnsi="Arial"/>
          <w:sz w:val="24"/>
        </w:rPr>
        <w:t>2.2</w:t>
      </w:r>
      <w:r>
        <w:rPr>
          <w:rFonts w:ascii="Arial" w:hAnsi="Arial"/>
          <w:sz w:val="24"/>
        </w:rPr>
        <w:tab/>
        <w:t xml:space="preserve">Mit einer Ammoniumchlorid-Lösung der Konzentration </w:t>
      </w:r>
      <w:r>
        <w:rPr>
          <w:rFonts w:ascii="Arial" w:hAnsi="Arial"/>
          <w:i/>
          <w:sz w:val="24"/>
        </w:rPr>
        <w:t>c</w:t>
      </w:r>
      <w:r>
        <w:rPr>
          <w:rFonts w:ascii="Arial" w:hAnsi="Arial"/>
          <w:sz w:val="24"/>
        </w:rPr>
        <w:t>(NH</w:t>
      </w:r>
      <w:r>
        <w:rPr>
          <w:rFonts w:ascii="Arial" w:hAnsi="Arial"/>
          <w:sz w:val="24"/>
          <w:vertAlign w:val="subscript"/>
        </w:rPr>
        <w:t>4</w:t>
      </w:r>
      <w:r>
        <w:rPr>
          <w:rFonts w:ascii="Arial" w:hAnsi="Arial"/>
          <w:sz w:val="24"/>
        </w:rPr>
        <w:t>Cl) = 0,1 mol · L</w:t>
      </w:r>
      <w:r>
        <w:rPr>
          <w:rFonts w:ascii="Arial" w:hAnsi="Arial"/>
          <w:sz w:val="24"/>
          <w:vertAlign w:val="superscript"/>
        </w:rPr>
        <w:t>-1</w:t>
      </w:r>
      <w:r>
        <w:rPr>
          <w:rFonts w:ascii="Arial" w:hAnsi="Arial"/>
          <w:sz w:val="24"/>
        </w:rPr>
        <w:t xml:space="preserve"> wird eine Silbernitrat-Lösung titriert. Dabei entsteht ein schwer lösliches Silberchlorid. Die elektrische Leitfähigkeit der Lösung wird in Abhängigkeit vom Volumen der zugegebenen Ammoniumchlorid-Lösung gemessen.</w:t>
      </w:r>
    </w:p>
    <w:p w:rsidR="000E11E4" w:rsidRDefault="000E11E4">
      <w:pPr>
        <w:tabs>
          <w:tab w:val="left" w:pos="851"/>
          <w:tab w:val="left" w:pos="9072"/>
        </w:tabs>
        <w:ind w:left="567" w:hanging="567"/>
        <w:jc w:val="both"/>
        <w:rPr>
          <w:rFonts w:ascii="Arial" w:hAnsi="Arial"/>
          <w:sz w:val="24"/>
        </w:rPr>
      </w:pPr>
      <w:r>
        <w:rPr>
          <w:rFonts w:ascii="Arial" w:hAnsi="Arial"/>
          <w:sz w:val="24"/>
        </w:rPr>
        <w:tab/>
        <w:t>Es ergibt sich der in Abbildung 2 (siehe Blatt 2) gezeigte Verlauf.</w:t>
      </w:r>
    </w:p>
    <w:p w:rsidR="000E11E4" w:rsidRDefault="000E11E4">
      <w:pPr>
        <w:tabs>
          <w:tab w:val="left" w:pos="851"/>
          <w:tab w:val="left" w:pos="9072"/>
        </w:tabs>
        <w:ind w:left="567" w:hanging="567"/>
        <w:jc w:val="both"/>
        <w:rPr>
          <w:rFonts w:ascii="Arial" w:hAnsi="Arial"/>
          <w:sz w:val="24"/>
        </w:rPr>
      </w:pPr>
    </w:p>
    <w:p w:rsidR="000E11E4" w:rsidRDefault="000E11E4">
      <w:pPr>
        <w:tabs>
          <w:tab w:val="left" w:pos="851"/>
          <w:tab w:val="left" w:pos="9072"/>
        </w:tabs>
        <w:ind w:left="567" w:hanging="567"/>
        <w:rPr>
          <w:rFonts w:ascii="Arial" w:hAnsi="Arial"/>
          <w:sz w:val="24"/>
        </w:rPr>
      </w:pPr>
      <w:r>
        <w:rPr>
          <w:rFonts w:ascii="Arial" w:hAnsi="Arial"/>
          <w:sz w:val="24"/>
        </w:rPr>
        <w:tab/>
        <w:t>•</w:t>
      </w:r>
      <w:r>
        <w:rPr>
          <w:rFonts w:ascii="Arial" w:hAnsi="Arial"/>
          <w:sz w:val="24"/>
        </w:rPr>
        <w:tab/>
        <w:t>Fertigen Sie eine beschriftete Skizze des Versuchsaufbaus an.</w:t>
      </w:r>
    </w:p>
    <w:p w:rsidR="000E11E4" w:rsidRDefault="000E11E4">
      <w:pPr>
        <w:tabs>
          <w:tab w:val="left" w:pos="851"/>
          <w:tab w:val="left" w:pos="9072"/>
        </w:tabs>
        <w:ind w:left="567" w:hanging="567"/>
        <w:rPr>
          <w:rFonts w:ascii="Arial" w:hAnsi="Arial"/>
          <w:sz w:val="24"/>
        </w:rPr>
      </w:pPr>
      <w:r>
        <w:rPr>
          <w:rFonts w:ascii="Arial" w:hAnsi="Arial"/>
          <w:sz w:val="24"/>
        </w:rPr>
        <w:tab/>
        <w:t>•</w:t>
      </w:r>
      <w:r>
        <w:rPr>
          <w:rFonts w:ascii="Arial" w:hAnsi="Arial"/>
          <w:sz w:val="24"/>
        </w:rPr>
        <w:tab/>
        <w:t>Formulieren Sie für die bei der Titration ablaufende Reaktion eine Reaktions-</w:t>
      </w:r>
    </w:p>
    <w:p w:rsidR="000E11E4" w:rsidRDefault="000E11E4">
      <w:pPr>
        <w:tabs>
          <w:tab w:val="left" w:pos="851"/>
          <w:tab w:val="left" w:pos="9072"/>
        </w:tabs>
        <w:ind w:left="567" w:hanging="567"/>
        <w:rPr>
          <w:rFonts w:ascii="Arial" w:hAnsi="Arial"/>
          <w:sz w:val="24"/>
        </w:rPr>
      </w:pPr>
      <w:r>
        <w:rPr>
          <w:rFonts w:ascii="Arial" w:hAnsi="Arial"/>
          <w:sz w:val="24"/>
        </w:rPr>
        <w:tab/>
      </w:r>
      <w:r>
        <w:rPr>
          <w:rFonts w:ascii="Arial" w:hAnsi="Arial"/>
          <w:sz w:val="24"/>
        </w:rPr>
        <w:tab/>
        <w:t>gleichung.</w:t>
      </w:r>
    </w:p>
    <w:p w:rsidR="000E11E4" w:rsidRDefault="000E11E4">
      <w:pPr>
        <w:tabs>
          <w:tab w:val="left" w:pos="851"/>
          <w:tab w:val="left" w:pos="9072"/>
        </w:tabs>
        <w:ind w:left="567" w:hanging="567"/>
        <w:rPr>
          <w:rFonts w:ascii="Arial" w:hAnsi="Arial"/>
          <w:sz w:val="24"/>
        </w:rPr>
      </w:pPr>
      <w:r>
        <w:rPr>
          <w:rFonts w:ascii="Arial" w:hAnsi="Arial"/>
          <w:sz w:val="24"/>
        </w:rPr>
        <w:tab/>
        <w:t>•</w:t>
      </w:r>
      <w:r>
        <w:rPr>
          <w:rFonts w:ascii="Arial" w:hAnsi="Arial"/>
          <w:sz w:val="24"/>
        </w:rPr>
        <w:tab/>
        <w:t>Interpretieren Sie den Kurvenverlauf.</w:t>
      </w:r>
    </w:p>
    <w:p w:rsidR="000E11E4" w:rsidRDefault="000E11E4">
      <w:pPr>
        <w:tabs>
          <w:tab w:val="left" w:pos="851"/>
          <w:tab w:val="left" w:pos="9072"/>
        </w:tabs>
        <w:ind w:left="567" w:hanging="567"/>
        <w:rPr>
          <w:rFonts w:ascii="Arial" w:hAnsi="Arial"/>
          <w:sz w:val="24"/>
        </w:rPr>
      </w:pPr>
      <w:r>
        <w:rPr>
          <w:rFonts w:ascii="Arial" w:hAnsi="Arial"/>
          <w:sz w:val="24"/>
        </w:rPr>
        <w:tab/>
        <w:t>•</w:t>
      </w:r>
      <w:r>
        <w:rPr>
          <w:rFonts w:ascii="Arial" w:hAnsi="Arial"/>
          <w:sz w:val="24"/>
        </w:rPr>
        <w:tab/>
        <w:t xml:space="preserve">Berechnen Sie die Masse </w:t>
      </w:r>
      <w:r>
        <w:rPr>
          <w:rFonts w:ascii="Arial" w:hAnsi="Arial"/>
          <w:i/>
          <w:sz w:val="24"/>
        </w:rPr>
        <w:t>m</w:t>
      </w:r>
      <w:r>
        <w:rPr>
          <w:rFonts w:ascii="Arial" w:hAnsi="Arial"/>
          <w:sz w:val="24"/>
        </w:rPr>
        <w:t>(AgNO</w:t>
      </w:r>
      <w:r>
        <w:rPr>
          <w:rFonts w:ascii="Arial" w:hAnsi="Arial"/>
          <w:sz w:val="24"/>
          <w:vertAlign w:val="subscript"/>
        </w:rPr>
        <w:t>3</w:t>
      </w:r>
      <w:r>
        <w:rPr>
          <w:rFonts w:ascii="Arial" w:hAnsi="Arial"/>
          <w:sz w:val="24"/>
        </w:rPr>
        <w:t>) der in der titrierten Lösung enthaltenen</w:t>
      </w:r>
    </w:p>
    <w:p w:rsidR="000E11E4" w:rsidRDefault="000E11E4">
      <w:pPr>
        <w:tabs>
          <w:tab w:val="left" w:pos="851"/>
          <w:tab w:val="left" w:pos="9072"/>
        </w:tabs>
        <w:ind w:left="567" w:hanging="567"/>
        <w:rPr>
          <w:rFonts w:ascii="Arial" w:hAnsi="Arial"/>
          <w:sz w:val="24"/>
        </w:rPr>
      </w:pPr>
      <w:r>
        <w:rPr>
          <w:rFonts w:ascii="Arial" w:hAnsi="Arial"/>
          <w:sz w:val="24"/>
        </w:rPr>
        <w:tab/>
      </w:r>
      <w:r>
        <w:rPr>
          <w:rFonts w:ascii="Arial" w:hAnsi="Arial"/>
          <w:sz w:val="24"/>
        </w:rPr>
        <w:tab/>
        <w:t>Silbernitrat-Portion.</w:t>
      </w:r>
      <w:r>
        <w:rPr>
          <w:rFonts w:ascii="Arial" w:hAnsi="Arial"/>
          <w:sz w:val="24"/>
        </w:rPr>
        <w:tab/>
        <w:t xml:space="preserve">  </w:t>
      </w:r>
      <w:r>
        <w:rPr>
          <w:rFonts w:ascii="Arial" w:hAnsi="Arial"/>
          <w:b/>
          <w:sz w:val="24"/>
        </w:rPr>
        <w:t>7 VP</w:t>
      </w:r>
    </w:p>
    <w:p w:rsidR="000E11E4" w:rsidRDefault="000E11E4">
      <w:pPr>
        <w:tabs>
          <w:tab w:val="left" w:pos="851"/>
          <w:tab w:val="left" w:pos="9072"/>
        </w:tabs>
        <w:ind w:left="851"/>
        <w:rPr>
          <w:rFonts w:ascii="Arial" w:hAnsi="Arial"/>
          <w:b/>
          <w:sz w:val="24"/>
        </w:rPr>
      </w:pPr>
      <w:r>
        <w:rPr>
          <w:rFonts w:ascii="Arial" w:hAnsi="Arial"/>
          <w:sz w:val="24"/>
        </w:rPr>
        <w:tab/>
      </w:r>
      <w:r>
        <w:rPr>
          <w:rFonts w:ascii="Arial" w:hAnsi="Arial"/>
          <w:b/>
          <w:sz w:val="24"/>
        </w:rPr>
        <w:t>_____</w:t>
      </w:r>
    </w:p>
    <w:p w:rsidR="000E11E4" w:rsidRDefault="000E11E4">
      <w:pPr>
        <w:tabs>
          <w:tab w:val="left" w:pos="851"/>
          <w:tab w:val="left" w:pos="9072"/>
        </w:tabs>
        <w:ind w:left="567" w:hanging="567"/>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20 VP</w:t>
      </w:r>
    </w:p>
    <w:p w:rsidR="000E11E4" w:rsidRDefault="000E11E4">
      <w:pPr>
        <w:tabs>
          <w:tab w:val="left" w:pos="851"/>
          <w:tab w:val="left" w:pos="9072"/>
        </w:tabs>
        <w:ind w:left="567" w:hanging="567"/>
        <w:rPr>
          <w:rFonts w:ascii="Arial" w:hAnsi="Arial"/>
          <w:sz w:val="24"/>
        </w:rPr>
      </w:pPr>
      <w:r>
        <w:rPr>
          <w:rFonts w:ascii="Arial" w:hAnsi="Arial"/>
          <w:sz w:val="24"/>
        </w:rPr>
        <w:br w:type="page"/>
      </w:r>
      <w:r>
        <w:rPr>
          <w:rFonts w:ascii="Arial" w:hAnsi="Arial"/>
          <w:sz w:val="24"/>
          <w:u w:val="single"/>
        </w:rPr>
        <w:lastRenderedPageBreak/>
        <w:t>Abbildung 1</w:t>
      </w:r>
      <w:r>
        <w:rPr>
          <w:rFonts w:ascii="Arial" w:hAnsi="Arial"/>
          <w:sz w:val="24"/>
        </w:rPr>
        <w:t>:</w:t>
      </w:r>
    </w:p>
    <w:p w:rsidR="000E11E4" w:rsidRDefault="000E11E4">
      <w:pPr>
        <w:tabs>
          <w:tab w:val="left" w:pos="851"/>
          <w:tab w:val="left" w:pos="9072"/>
        </w:tabs>
        <w:ind w:left="567" w:hanging="567"/>
        <w:rPr>
          <w:rFonts w:ascii="Arial" w:hAnsi="Arial"/>
          <w:sz w:val="24"/>
        </w:rPr>
      </w:pPr>
      <w:r>
        <w:rPr>
          <w:rFonts w:ascii="Arial" w:hAnsi="Arial"/>
          <w:sz w:val="24"/>
        </w:rPr>
        <w:t xml:space="preserve">  </w:t>
      </w:r>
    </w:p>
    <w:p w:rsidR="000E11E4" w:rsidRDefault="00C04093">
      <w:pPr>
        <w:tabs>
          <w:tab w:val="left" w:pos="851"/>
          <w:tab w:val="left" w:pos="9072"/>
        </w:tabs>
        <w:ind w:left="851" w:hanging="567"/>
        <w:rPr>
          <w:rFonts w:ascii="Arial" w:hAnsi="Arial"/>
          <w:sz w:val="24"/>
        </w:rPr>
      </w:pPr>
      <w:r>
        <w:rPr>
          <w:rFonts w:ascii="Arial" w:hAnsi="Arial"/>
          <w:noProof/>
          <w:sz w:val="24"/>
        </w:rPr>
        <w:drawing>
          <wp:inline distT="0" distB="0" distL="0" distR="0">
            <wp:extent cx="4743450" cy="3333750"/>
            <wp:effectExtent l="0" t="0" r="0" b="0"/>
            <wp:docPr id="1" name="Bild 1" descr="A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3333750"/>
                    </a:xfrm>
                    <a:prstGeom prst="rect">
                      <a:avLst/>
                    </a:prstGeom>
                    <a:noFill/>
                    <a:ln>
                      <a:noFill/>
                    </a:ln>
                  </pic:spPr>
                </pic:pic>
              </a:graphicData>
            </a:graphic>
          </wp:inline>
        </w:drawing>
      </w:r>
    </w:p>
    <w:p w:rsidR="000E11E4" w:rsidRDefault="000E11E4">
      <w:pPr>
        <w:tabs>
          <w:tab w:val="left" w:pos="851"/>
          <w:tab w:val="left" w:pos="9072"/>
        </w:tabs>
        <w:ind w:left="567" w:hanging="567"/>
        <w:rPr>
          <w:rFonts w:ascii="Arial" w:hAnsi="Arial"/>
          <w:sz w:val="24"/>
        </w:rPr>
      </w:pPr>
      <w:r>
        <w:rPr>
          <w:rFonts w:ascii="Arial" w:hAnsi="Arial"/>
          <w:sz w:val="24"/>
        </w:rPr>
        <w:t xml:space="preserve">  </w:t>
      </w:r>
    </w:p>
    <w:p w:rsidR="000E11E4" w:rsidRDefault="000E11E4">
      <w:pPr>
        <w:tabs>
          <w:tab w:val="left" w:pos="851"/>
          <w:tab w:val="left" w:pos="9072"/>
        </w:tabs>
        <w:ind w:left="567" w:hanging="567"/>
        <w:rPr>
          <w:rFonts w:ascii="Arial" w:hAnsi="Arial"/>
          <w:sz w:val="24"/>
        </w:rPr>
      </w:pPr>
    </w:p>
    <w:p w:rsidR="000E11E4" w:rsidRDefault="000E11E4">
      <w:pPr>
        <w:tabs>
          <w:tab w:val="left" w:pos="851"/>
          <w:tab w:val="left" w:pos="9072"/>
        </w:tabs>
        <w:ind w:left="567" w:hanging="567"/>
        <w:rPr>
          <w:rFonts w:ascii="Arial" w:hAnsi="Arial"/>
          <w:sz w:val="24"/>
          <w:u w:val="single"/>
        </w:rPr>
      </w:pPr>
    </w:p>
    <w:p w:rsidR="000E11E4" w:rsidRDefault="000E11E4">
      <w:pPr>
        <w:tabs>
          <w:tab w:val="left" w:pos="851"/>
          <w:tab w:val="left" w:pos="9072"/>
        </w:tabs>
        <w:ind w:left="567" w:hanging="567"/>
        <w:rPr>
          <w:rFonts w:ascii="Arial" w:hAnsi="Arial"/>
          <w:sz w:val="24"/>
          <w:u w:val="single"/>
        </w:rPr>
      </w:pPr>
    </w:p>
    <w:p w:rsidR="000E11E4" w:rsidRDefault="000E11E4">
      <w:pPr>
        <w:tabs>
          <w:tab w:val="left" w:pos="851"/>
          <w:tab w:val="left" w:pos="9072"/>
        </w:tabs>
        <w:ind w:left="567" w:hanging="567"/>
        <w:rPr>
          <w:rFonts w:ascii="Arial" w:hAnsi="Arial"/>
          <w:sz w:val="24"/>
        </w:rPr>
      </w:pPr>
      <w:r>
        <w:rPr>
          <w:rFonts w:ascii="Arial" w:hAnsi="Arial"/>
          <w:sz w:val="24"/>
          <w:u w:val="single"/>
        </w:rPr>
        <w:t>Abbildung 2</w:t>
      </w:r>
      <w:r>
        <w:rPr>
          <w:rFonts w:ascii="Arial" w:hAnsi="Arial"/>
          <w:sz w:val="24"/>
        </w:rPr>
        <w:t>:</w:t>
      </w:r>
    </w:p>
    <w:p w:rsidR="000E11E4" w:rsidRDefault="00C04093">
      <w:pPr>
        <w:tabs>
          <w:tab w:val="left" w:pos="851"/>
          <w:tab w:val="left" w:pos="9072"/>
        </w:tabs>
        <w:ind w:left="851" w:hanging="567"/>
        <w:rPr>
          <w:rFonts w:ascii="Arial" w:hAnsi="Arial"/>
          <w:sz w:val="24"/>
        </w:rPr>
      </w:pPr>
      <w:r>
        <w:rPr>
          <w:rFonts w:ascii="Arial" w:hAnsi="Arial"/>
          <w:noProof/>
          <w:sz w:val="24"/>
        </w:rPr>
        <w:drawing>
          <wp:inline distT="0" distB="0" distL="0" distR="0">
            <wp:extent cx="5467350" cy="3590925"/>
            <wp:effectExtent l="0" t="0" r="0" b="0"/>
            <wp:docPr id="2" name="Bild 2" descr="A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3590925"/>
                    </a:xfrm>
                    <a:prstGeom prst="rect">
                      <a:avLst/>
                    </a:prstGeom>
                    <a:noFill/>
                    <a:ln>
                      <a:noFill/>
                    </a:ln>
                  </pic:spPr>
                </pic:pic>
              </a:graphicData>
            </a:graphic>
          </wp:inline>
        </w:drawing>
      </w:r>
    </w:p>
    <w:p w:rsidR="000E11E4" w:rsidRDefault="000E11E4">
      <w:pPr>
        <w:tabs>
          <w:tab w:val="left" w:pos="851"/>
          <w:tab w:val="left" w:pos="9072"/>
        </w:tabs>
        <w:ind w:left="567" w:hanging="567"/>
        <w:rPr>
          <w:rFonts w:ascii="Arial" w:hAnsi="Arial"/>
          <w:sz w:val="24"/>
        </w:rPr>
      </w:pPr>
    </w:p>
    <w:p w:rsidR="000E11E4" w:rsidRDefault="000E11E4">
      <w:pPr>
        <w:pStyle w:val="berschrift7"/>
        <w:rPr>
          <w:sz w:val="28"/>
          <w:u w:val="none"/>
        </w:rPr>
      </w:pPr>
      <w:r>
        <w:rPr>
          <w:sz w:val="24"/>
        </w:rPr>
        <w:br w:type="page"/>
      </w:r>
      <w:r>
        <w:rPr>
          <w:sz w:val="28"/>
          <w:u w:val="none"/>
        </w:rPr>
        <w:lastRenderedPageBreak/>
        <w:t>AUFGABE II</w:t>
      </w:r>
    </w:p>
    <w:p w:rsidR="000E11E4" w:rsidRDefault="000E11E4">
      <w:pPr>
        <w:tabs>
          <w:tab w:val="left" w:pos="851"/>
          <w:tab w:val="left" w:pos="9072"/>
        </w:tabs>
        <w:ind w:left="567" w:hanging="567"/>
        <w:rPr>
          <w:rFonts w:ascii="Arial" w:hAnsi="Arial"/>
          <w:sz w:val="24"/>
        </w:rPr>
      </w:pPr>
    </w:p>
    <w:p w:rsidR="000E11E4" w:rsidRDefault="000E11E4">
      <w:pPr>
        <w:pStyle w:val="berschrift6"/>
        <w:jc w:val="center"/>
      </w:pPr>
      <w:r>
        <w:t>Milch und Milchprodukte</w:t>
      </w:r>
    </w:p>
    <w:p w:rsidR="000E11E4" w:rsidRDefault="000E11E4">
      <w:pPr>
        <w:tabs>
          <w:tab w:val="left" w:pos="851"/>
          <w:tab w:val="left" w:pos="9072"/>
        </w:tabs>
        <w:ind w:left="567" w:hanging="567"/>
        <w:jc w:val="both"/>
        <w:rPr>
          <w:rFonts w:ascii="Arial" w:hAnsi="Arial"/>
          <w:sz w:val="24"/>
        </w:rPr>
      </w:pPr>
    </w:p>
    <w:p w:rsidR="000E11E4" w:rsidRDefault="000E11E4">
      <w:pPr>
        <w:tabs>
          <w:tab w:val="left" w:pos="851"/>
          <w:tab w:val="left" w:pos="9072"/>
        </w:tabs>
        <w:jc w:val="both"/>
        <w:rPr>
          <w:rFonts w:ascii="Arial" w:hAnsi="Arial"/>
          <w:sz w:val="24"/>
        </w:rPr>
      </w:pPr>
      <w:r>
        <w:rPr>
          <w:rFonts w:ascii="Arial" w:hAnsi="Arial"/>
          <w:sz w:val="24"/>
        </w:rPr>
        <w:t>Beantworten Sie die folgenden Fragen mit Hilfe der Informationen des Textes und der Tabelle auf Blatt 2.</w:t>
      </w:r>
    </w:p>
    <w:p w:rsidR="000E11E4" w:rsidRDefault="000E11E4">
      <w:pPr>
        <w:tabs>
          <w:tab w:val="left" w:pos="851"/>
          <w:tab w:val="left" w:pos="9072"/>
        </w:tabs>
        <w:ind w:left="567" w:hanging="567"/>
        <w:jc w:val="both"/>
        <w:rPr>
          <w:rFonts w:ascii="Arial" w:hAnsi="Arial"/>
          <w:sz w:val="24"/>
        </w:rPr>
      </w:pPr>
    </w:p>
    <w:p w:rsidR="000E11E4" w:rsidRDefault="000E11E4">
      <w:pPr>
        <w:tabs>
          <w:tab w:val="left" w:pos="851"/>
          <w:tab w:val="left" w:pos="9072"/>
        </w:tabs>
        <w:ind w:left="567" w:hanging="567"/>
        <w:jc w:val="both"/>
        <w:rPr>
          <w:rFonts w:ascii="Arial" w:hAnsi="Arial"/>
          <w:sz w:val="24"/>
        </w:rPr>
      </w:pPr>
      <w:r>
        <w:rPr>
          <w:rFonts w:ascii="Arial" w:hAnsi="Arial"/>
          <w:sz w:val="24"/>
        </w:rPr>
        <w:t>1.1</w:t>
      </w:r>
      <w:r>
        <w:rPr>
          <w:rFonts w:ascii="Arial" w:hAnsi="Arial"/>
          <w:sz w:val="24"/>
        </w:rPr>
        <w:tab/>
        <w:t>Zeichnen Sie die Strukturformel eines Lactose-Moleküls in der Haworth-Projektion.</w:t>
      </w:r>
    </w:p>
    <w:p w:rsidR="000E11E4" w:rsidRDefault="000E11E4">
      <w:pPr>
        <w:tabs>
          <w:tab w:val="left" w:pos="851"/>
          <w:tab w:val="left" w:pos="9072"/>
        </w:tabs>
        <w:ind w:left="567" w:hanging="567"/>
        <w:jc w:val="both"/>
        <w:rPr>
          <w:rFonts w:ascii="Arial" w:hAnsi="Arial"/>
          <w:b/>
          <w:sz w:val="24"/>
        </w:rPr>
      </w:pPr>
      <w:r>
        <w:rPr>
          <w:rFonts w:ascii="Arial" w:hAnsi="Arial"/>
          <w:sz w:val="24"/>
        </w:rPr>
        <w:tab/>
      </w:r>
      <w:r>
        <w:rPr>
          <w:rFonts w:ascii="Arial" w:hAnsi="Arial"/>
          <w:sz w:val="24"/>
        </w:rPr>
        <w:tab/>
      </w:r>
      <w:r>
        <w:rPr>
          <w:rFonts w:ascii="Arial" w:hAnsi="Arial"/>
          <w:sz w:val="24"/>
        </w:rPr>
        <w:tab/>
        <w:t xml:space="preserve">  </w:t>
      </w:r>
      <w:r>
        <w:rPr>
          <w:rFonts w:ascii="Arial" w:hAnsi="Arial"/>
          <w:b/>
          <w:sz w:val="24"/>
        </w:rPr>
        <w:t>3 VP</w:t>
      </w:r>
    </w:p>
    <w:p w:rsidR="000E11E4" w:rsidRDefault="000E11E4">
      <w:pPr>
        <w:tabs>
          <w:tab w:val="left" w:pos="851"/>
          <w:tab w:val="left" w:pos="9072"/>
        </w:tabs>
        <w:ind w:left="567" w:hanging="567"/>
        <w:jc w:val="both"/>
        <w:rPr>
          <w:rFonts w:ascii="Arial" w:hAnsi="Arial"/>
          <w:sz w:val="24"/>
        </w:rPr>
      </w:pPr>
    </w:p>
    <w:p w:rsidR="000E11E4" w:rsidRDefault="000E11E4">
      <w:pPr>
        <w:tabs>
          <w:tab w:val="left" w:pos="851"/>
          <w:tab w:val="left" w:pos="9072"/>
        </w:tabs>
        <w:ind w:left="567" w:hanging="567"/>
        <w:jc w:val="both"/>
        <w:rPr>
          <w:rFonts w:ascii="Arial" w:hAnsi="Arial"/>
          <w:sz w:val="24"/>
        </w:rPr>
      </w:pPr>
      <w:r>
        <w:rPr>
          <w:rFonts w:ascii="Arial" w:hAnsi="Arial"/>
          <w:sz w:val="24"/>
        </w:rPr>
        <w:t>1.2</w:t>
      </w:r>
      <w:r>
        <w:rPr>
          <w:rFonts w:ascii="Arial" w:hAnsi="Arial"/>
          <w:sz w:val="24"/>
        </w:rPr>
        <w:tab/>
        <w:t>Formulieren Sie eine Reaktionsgleichung für die Vergärung von Lactose zu Milch-säure (die Verwendung von Summenformeln ist ausreichend).</w:t>
      </w:r>
    </w:p>
    <w:p w:rsidR="000E11E4" w:rsidRDefault="000E11E4">
      <w:pPr>
        <w:tabs>
          <w:tab w:val="left" w:pos="851"/>
          <w:tab w:val="left" w:pos="9072"/>
        </w:tabs>
        <w:ind w:left="567" w:hanging="567"/>
        <w:jc w:val="both"/>
        <w:rPr>
          <w:rFonts w:ascii="Arial" w:hAnsi="Arial"/>
          <w:sz w:val="24"/>
        </w:rPr>
      </w:pPr>
      <w:r>
        <w:rPr>
          <w:rFonts w:ascii="Arial" w:hAnsi="Arial"/>
          <w:sz w:val="24"/>
        </w:rPr>
        <w:tab/>
        <w:t>Berechnen Sie die Masse der Milchsäureportion, die bei der vollständigen Vergärung von 100 Gramm Frischmilch entsteht.</w:t>
      </w:r>
    </w:p>
    <w:p w:rsidR="000E11E4" w:rsidRDefault="000E11E4">
      <w:pPr>
        <w:tabs>
          <w:tab w:val="left" w:pos="851"/>
          <w:tab w:val="left" w:pos="9072"/>
        </w:tabs>
        <w:ind w:left="567" w:hanging="567"/>
        <w:jc w:val="both"/>
        <w:rPr>
          <w:rFonts w:ascii="Arial" w:hAnsi="Arial"/>
          <w:sz w:val="24"/>
        </w:rPr>
      </w:pPr>
      <w:r>
        <w:rPr>
          <w:rFonts w:ascii="Arial" w:hAnsi="Arial"/>
          <w:sz w:val="24"/>
        </w:rPr>
        <w:tab/>
        <w:t>Zeichnen Sie die Strukturformeln der beiden enantiomeren Milchsäuremoleküle in Fischer-Projektion und benennen Sie die Moleküle.</w:t>
      </w:r>
      <w:r>
        <w:rPr>
          <w:rFonts w:ascii="Arial" w:hAnsi="Arial"/>
          <w:sz w:val="24"/>
        </w:rPr>
        <w:tab/>
        <w:t xml:space="preserve">  </w:t>
      </w:r>
      <w:r>
        <w:rPr>
          <w:rFonts w:ascii="Arial" w:hAnsi="Arial"/>
          <w:b/>
          <w:sz w:val="24"/>
        </w:rPr>
        <w:t>6 VP</w:t>
      </w:r>
    </w:p>
    <w:p w:rsidR="000E11E4" w:rsidRDefault="000E11E4">
      <w:pPr>
        <w:tabs>
          <w:tab w:val="left" w:pos="851"/>
          <w:tab w:val="left" w:pos="9072"/>
        </w:tabs>
        <w:ind w:left="567" w:hanging="567"/>
        <w:jc w:val="both"/>
        <w:rPr>
          <w:rFonts w:ascii="Arial" w:hAnsi="Arial"/>
          <w:sz w:val="24"/>
        </w:rPr>
      </w:pPr>
    </w:p>
    <w:p w:rsidR="000E11E4" w:rsidRDefault="000E11E4">
      <w:pPr>
        <w:pStyle w:val="Textkrper-Einzug3"/>
      </w:pPr>
      <w:r>
        <w:t>1.3</w:t>
      </w:r>
      <w:r>
        <w:tab/>
        <w:t>In einem Experiment soll untersucht werden, wie weit die Milchsäuregärung in einer Milchprobe fortgeschritten ist.</w:t>
      </w:r>
    </w:p>
    <w:p w:rsidR="000E11E4" w:rsidRDefault="000E11E4">
      <w:pPr>
        <w:tabs>
          <w:tab w:val="left" w:pos="851"/>
          <w:tab w:val="left" w:pos="9072"/>
        </w:tabs>
        <w:ind w:left="567" w:hanging="567"/>
        <w:jc w:val="both"/>
        <w:rPr>
          <w:rFonts w:ascii="Arial" w:hAnsi="Arial"/>
          <w:sz w:val="24"/>
        </w:rPr>
      </w:pPr>
      <w:r>
        <w:rPr>
          <w:rFonts w:ascii="Arial" w:hAnsi="Arial"/>
          <w:sz w:val="24"/>
        </w:rPr>
        <w:tab/>
        <w:t xml:space="preserve">Hierzu wird eine Probe Milch der Masse </w:t>
      </w:r>
      <w:r>
        <w:rPr>
          <w:rFonts w:ascii="Arial" w:hAnsi="Arial"/>
          <w:i/>
          <w:sz w:val="24"/>
        </w:rPr>
        <w:t>m</w:t>
      </w:r>
      <w:r>
        <w:rPr>
          <w:rFonts w:ascii="Arial" w:hAnsi="Arial"/>
          <w:sz w:val="24"/>
        </w:rPr>
        <w:t xml:space="preserve"> = 10 g unter Verwendung von Natronlauge der Konzentration </w:t>
      </w:r>
      <w:r>
        <w:rPr>
          <w:rFonts w:ascii="Arial" w:hAnsi="Arial"/>
          <w:i/>
          <w:sz w:val="24"/>
        </w:rPr>
        <w:t>c</w:t>
      </w:r>
      <w:r>
        <w:rPr>
          <w:rFonts w:ascii="Arial" w:hAnsi="Arial"/>
          <w:sz w:val="24"/>
        </w:rPr>
        <w:t xml:space="preserve"> = 0,1 mol · L</w:t>
      </w:r>
      <w:r>
        <w:rPr>
          <w:rFonts w:ascii="Arial" w:hAnsi="Arial"/>
          <w:sz w:val="24"/>
          <w:vertAlign w:val="superscript"/>
        </w:rPr>
        <w:t>-1</w:t>
      </w:r>
      <w:r>
        <w:rPr>
          <w:rFonts w:ascii="Arial" w:hAnsi="Arial"/>
          <w:sz w:val="24"/>
        </w:rPr>
        <w:t xml:space="preserve"> titriert. Es werden 20 Milliliter der Natronlauge verbraucht.</w:t>
      </w:r>
    </w:p>
    <w:p w:rsidR="000E11E4" w:rsidRDefault="000E11E4">
      <w:pPr>
        <w:tabs>
          <w:tab w:val="left" w:pos="851"/>
          <w:tab w:val="left" w:pos="9072"/>
        </w:tabs>
        <w:ind w:left="567" w:hanging="567"/>
        <w:jc w:val="both"/>
        <w:rPr>
          <w:rFonts w:ascii="Arial" w:hAnsi="Arial"/>
          <w:sz w:val="24"/>
        </w:rPr>
      </w:pPr>
      <w:r>
        <w:rPr>
          <w:rFonts w:ascii="Arial" w:hAnsi="Arial"/>
          <w:sz w:val="24"/>
        </w:rPr>
        <w:tab/>
        <w:t>Beschreiben Sie Ihr experimentelles Vorgehen unter Verwendung einer beschrifteten Skizze.</w:t>
      </w:r>
    </w:p>
    <w:p w:rsidR="000E11E4" w:rsidRDefault="000E11E4">
      <w:pPr>
        <w:pStyle w:val="Textkrper-Einzug3"/>
      </w:pPr>
      <w:r>
        <w:tab/>
        <w:t>Nennen Sie einen geeigneten Indikator und begründen Sie Ihre Wahl.</w:t>
      </w:r>
    </w:p>
    <w:p w:rsidR="000E11E4" w:rsidRDefault="000E11E4">
      <w:pPr>
        <w:tabs>
          <w:tab w:val="left" w:pos="851"/>
          <w:tab w:val="left" w:pos="9072"/>
        </w:tabs>
        <w:ind w:left="567" w:hanging="567"/>
        <w:jc w:val="both"/>
        <w:rPr>
          <w:rFonts w:ascii="Arial" w:hAnsi="Arial"/>
          <w:b/>
          <w:sz w:val="24"/>
        </w:rPr>
      </w:pPr>
      <w:r>
        <w:rPr>
          <w:rFonts w:ascii="Arial" w:hAnsi="Arial"/>
          <w:sz w:val="24"/>
        </w:rPr>
        <w:tab/>
        <w:t>Machen Sie eine Aussage über den Grad der Vergärung und belegen Sie dies durch entsprechende Berechnungen.</w:t>
      </w:r>
      <w:r>
        <w:rPr>
          <w:rFonts w:ascii="Arial" w:hAnsi="Arial"/>
          <w:sz w:val="24"/>
        </w:rPr>
        <w:tab/>
      </w:r>
      <w:r>
        <w:rPr>
          <w:rFonts w:ascii="Arial" w:hAnsi="Arial"/>
          <w:b/>
          <w:sz w:val="24"/>
        </w:rPr>
        <w:t xml:space="preserve">  6 VP</w:t>
      </w:r>
    </w:p>
    <w:p w:rsidR="000E11E4" w:rsidRDefault="000E11E4">
      <w:pPr>
        <w:tabs>
          <w:tab w:val="left" w:pos="851"/>
          <w:tab w:val="left" w:pos="9072"/>
        </w:tabs>
        <w:ind w:left="567" w:hanging="567"/>
        <w:jc w:val="both"/>
        <w:rPr>
          <w:rFonts w:ascii="Arial" w:hAnsi="Arial"/>
          <w:sz w:val="24"/>
        </w:rPr>
      </w:pPr>
    </w:p>
    <w:p w:rsidR="000E11E4" w:rsidRDefault="000E11E4">
      <w:pPr>
        <w:tabs>
          <w:tab w:val="left" w:pos="851"/>
          <w:tab w:val="left" w:pos="9072"/>
        </w:tabs>
        <w:ind w:left="567" w:hanging="567"/>
        <w:jc w:val="both"/>
        <w:rPr>
          <w:rFonts w:ascii="Arial" w:hAnsi="Arial"/>
          <w:sz w:val="24"/>
        </w:rPr>
      </w:pPr>
      <w:r>
        <w:rPr>
          <w:rFonts w:ascii="Arial" w:hAnsi="Arial"/>
          <w:sz w:val="24"/>
        </w:rPr>
        <w:t>2</w:t>
      </w:r>
      <w:r>
        <w:rPr>
          <w:rFonts w:ascii="Arial" w:hAnsi="Arial"/>
          <w:sz w:val="24"/>
        </w:rPr>
        <w:tab/>
        <w:t>Zeichnen Sie einen Formelausschnitt aus dem Caseinmolekül, der die genannte Aminosäuresequenz darstellt.</w:t>
      </w:r>
    </w:p>
    <w:p w:rsidR="000E11E4" w:rsidRDefault="000E11E4">
      <w:pPr>
        <w:tabs>
          <w:tab w:val="left" w:pos="851"/>
          <w:tab w:val="left" w:pos="9072"/>
        </w:tabs>
        <w:ind w:left="567" w:hanging="567"/>
        <w:jc w:val="both"/>
        <w:rPr>
          <w:rFonts w:ascii="Arial" w:hAnsi="Arial"/>
          <w:sz w:val="24"/>
        </w:rPr>
      </w:pPr>
      <w:r>
        <w:rPr>
          <w:rFonts w:ascii="Arial" w:hAnsi="Arial"/>
          <w:sz w:val="24"/>
        </w:rPr>
        <w:tab/>
        <w:t>Durch die bei der Vergärung entstehende Milchsäure werden die Milcheiweiße denaturiert, die Milch „gerinnt“. Erläutern Sie die dabei ablaufenden Vorgänge.</w:t>
      </w:r>
      <w:r>
        <w:rPr>
          <w:rFonts w:ascii="Arial" w:hAnsi="Arial"/>
          <w:sz w:val="24"/>
        </w:rPr>
        <w:tab/>
      </w:r>
      <w:r>
        <w:rPr>
          <w:rFonts w:ascii="Arial" w:hAnsi="Arial"/>
          <w:b/>
          <w:sz w:val="24"/>
        </w:rPr>
        <w:t xml:space="preserve">  5 VP</w:t>
      </w:r>
    </w:p>
    <w:p w:rsidR="000E11E4" w:rsidRDefault="000E11E4">
      <w:pPr>
        <w:tabs>
          <w:tab w:val="left" w:pos="851"/>
          <w:tab w:val="left" w:pos="9072"/>
        </w:tabs>
        <w:ind w:left="851"/>
        <w:jc w:val="both"/>
        <w:rPr>
          <w:rFonts w:ascii="Arial" w:hAnsi="Arial"/>
          <w:b/>
          <w:sz w:val="24"/>
        </w:rPr>
      </w:pPr>
      <w:r>
        <w:rPr>
          <w:rFonts w:ascii="Arial" w:hAnsi="Arial"/>
          <w:sz w:val="24"/>
        </w:rPr>
        <w:tab/>
      </w:r>
      <w:r>
        <w:rPr>
          <w:rFonts w:ascii="Arial" w:hAnsi="Arial"/>
          <w:b/>
          <w:sz w:val="24"/>
        </w:rPr>
        <w:t>_____</w:t>
      </w:r>
    </w:p>
    <w:p w:rsidR="000E11E4" w:rsidRDefault="000E11E4">
      <w:pPr>
        <w:tabs>
          <w:tab w:val="left" w:pos="851"/>
          <w:tab w:val="left" w:pos="9072"/>
        </w:tabs>
        <w:ind w:left="567" w:hanging="567"/>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20 VP</w:t>
      </w:r>
    </w:p>
    <w:p w:rsidR="000E11E4" w:rsidRDefault="000E11E4">
      <w:pPr>
        <w:tabs>
          <w:tab w:val="left" w:pos="851"/>
          <w:tab w:val="left" w:pos="9072"/>
        </w:tabs>
        <w:jc w:val="both"/>
        <w:rPr>
          <w:rFonts w:ascii="Arial" w:hAnsi="Arial"/>
          <w:sz w:val="24"/>
        </w:rPr>
      </w:pPr>
      <w:r>
        <w:rPr>
          <w:rFonts w:ascii="Arial" w:hAnsi="Arial"/>
          <w:sz w:val="24"/>
        </w:rPr>
        <w:br w:type="page"/>
      </w:r>
      <w:r>
        <w:rPr>
          <w:rFonts w:ascii="Arial" w:hAnsi="Arial"/>
          <w:sz w:val="24"/>
        </w:rPr>
        <w:lastRenderedPageBreak/>
        <w:t>Milch und Milchprodukte gehören zu unseren wichtigsten Nahrungsmitteln.</w:t>
      </w:r>
    </w:p>
    <w:p w:rsidR="000E11E4" w:rsidRDefault="000E11E4">
      <w:pPr>
        <w:tabs>
          <w:tab w:val="left" w:pos="851"/>
          <w:tab w:val="left" w:pos="9072"/>
        </w:tabs>
        <w:jc w:val="both"/>
        <w:rPr>
          <w:rFonts w:ascii="Arial" w:hAnsi="Arial"/>
          <w:sz w:val="24"/>
        </w:rPr>
      </w:pPr>
      <w:r>
        <w:rPr>
          <w:rFonts w:ascii="Arial" w:hAnsi="Arial"/>
          <w:sz w:val="24"/>
        </w:rPr>
        <w:t>Die Zusammensetzung von frischer Kuhmilch ist in folgender Tabelle dargestellt:</w:t>
      </w:r>
    </w:p>
    <w:p w:rsidR="000E11E4" w:rsidRDefault="000E11E4">
      <w:pPr>
        <w:tabs>
          <w:tab w:val="left" w:pos="851"/>
          <w:tab w:val="left" w:pos="9072"/>
        </w:tabs>
        <w:jc w:val="both"/>
        <w:rPr>
          <w:rFonts w:ascii="Arial" w:hAnsi="Arial"/>
          <w:sz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842"/>
      </w:tblGrid>
      <w:tr w:rsidR="000E11E4">
        <w:tblPrEx>
          <w:tblCellMar>
            <w:top w:w="0" w:type="dxa"/>
            <w:bottom w:w="0" w:type="dxa"/>
          </w:tblCellMar>
        </w:tblPrEx>
        <w:tc>
          <w:tcPr>
            <w:tcW w:w="3828" w:type="dxa"/>
          </w:tcPr>
          <w:p w:rsidR="000E11E4" w:rsidRDefault="000E11E4">
            <w:pPr>
              <w:tabs>
                <w:tab w:val="left" w:pos="851"/>
                <w:tab w:val="left" w:pos="9072"/>
              </w:tabs>
              <w:jc w:val="both"/>
              <w:rPr>
                <w:rFonts w:ascii="Arial" w:hAnsi="Arial"/>
                <w:b/>
                <w:sz w:val="24"/>
              </w:rPr>
            </w:pPr>
            <w:r>
              <w:rPr>
                <w:rFonts w:ascii="Arial" w:hAnsi="Arial"/>
                <w:b/>
                <w:sz w:val="24"/>
              </w:rPr>
              <w:t>Bestandteile der Milch</w:t>
            </w:r>
          </w:p>
        </w:tc>
        <w:tc>
          <w:tcPr>
            <w:tcW w:w="1842" w:type="dxa"/>
          </w:tcPr>
          <w:p w:rsidR="000E11E4" w:rsidRDefault="000E11E4">
            <w:pPr>
              <w:pStyle w:val="berschrift8"/>
            </w:pPr>
            <w:r>
              <w:t>Massenanteile</w:t>
            </w:r>
          </w:p>
        </w:tc>
      </w:tr>
      <w:tr w:rsidR="000E11E4">
        <w:tblPrEx>
          <w:tblCellMar>
            <w:top w:w="0" w:type="dxa"/>
            <w:bottom w:w="0" w:type="dxa"/>
          </w:tblCellMar>
        </w:tblPrEx>
        <w:tc>
          <w:tcPr>
            <w:tcW w:w="3828" w:type="dxa"/>
          </w:tcPr>
          <w:p w:rsidR="000E11E4" w:rsidRDefault="000E11E4">
            <w:pPr>
              <w:tabs>
                <w:tab w:val="left" w:pos="851"/>
                <w:tab w:val="left" w:pos="9072"/>
              </w:tabs>
              <w:jc w:val="both"/>
              <w:rPr>
                <w:rFonts w:ascii="Arial" w:hAnsi="Arial"/>
                <w:sz w:val="24"/>
              </w:rPr>
            </w:pPr>
            <w:r>
              <w:rPr>
                <w:rFonts w:ascii="Arial" w:hAnsi="Arial"/>
                <w:sz w:val="24"/>
              </w:rPr>
              <w:t>Wasser</w:t>
            </w:r>
          </w:p>
        </w:tc>
        <w:tc>
          <w:tcPr>
            <w:tcW w:w="1842" w:type="dxa"/>
          </w:tcPr>
          <w:p w:rsidR="000E11E4" w:rsidRDefault="000E11E4">
            <w:pPr>
              <w:tabs>
                <w:tab w:val="left" w:pos="851"/>
                <w:tab w:val="left" w:pos="9072"/>
              </w:tabs>
              <w:jc w:val="center"/>
              <w:rPr>
                <w:rFonts w:ascii="Arial" w:hAnsi="Arial"/>
                <w:sz w:val="24"/>
              </w:rPr>
            </w:pPr>
            <w:r>
              <w:rPr>
                <w:rFonts w:ascii="Arial" w:hAnsi="Arial"/>
                <w:sz w:val="24"/>
              </w:rPr>
              <w:t>87,3 %</w:t>
            </w:r>
          </w:p>
        </w:tc>
      </w:tr>
      <w:tr w:rsidR="000E11E4">
        <w:tblPrEx>
          <w:tblCellMar>
            <w:top w:w="0" w:type="dxa"/>
            <w:bottom w:w="0" w:type="dxa"/>
          </w:tblCellMar>
        </w:tblPrEx>
        <w:tc>
          <w:tcPr>
            <w:tcW w:w="3828" w:type="dxa"/>
          </w:tcPr>
          <w:p w:rsidR="000E11E4" w:rsidRDefault="000E11E4">
            <w:pPr>
              <w:tabs>
                <w:tab w:val="left" w:pos="851"/>
                <w:tab w:val="left" w:pos="9072"/>
              </w:tabs>
              <w:jc w:val="both"/>
              <w:rPr>
                <w:rFonts w:ascii="Arial" w:hAnsi="Arial"/>
                <w:sz w:val="24"/>
              </w:rPr>
            </w:pPr>
            <w:r>
              <w:rPr>
                <w:rFonts w:ascii="Arial" w:hAnsi="Arial"/>
                <w:sz w:val="24"/>
              </w:rPr>
              <w:t>Kohlenhydrate (Lactose)</w:t>
            </w:r>
          </w:p>
        </w:tc>
        <w:tc>
          <w:tcPr>
            <w:tcW w:w="1842" w:type="dxa"/>
          </w:tcPr>
          <w:p w:rsidR="000E11E4" w:rsidRDefault="000E11E4">
            <w:pPr>
              <w:tabs>
                <w:tab w:val="left" w:pos="851"/>
                <w:tab w:val="left" w:pos="9072"/>
              </w:tabs>
              <w:jc w:val="center"/>
              <w:rPr>
                <w:rFonts w:ascii="Arial" w:hAnsi="Arial"/>
                <w:sz w:val="24"/>
              </w:rPr>
            </w:pPr>
            <w:r>
              <w:rPr>
                <w:rFonts w:ascii="Arial" w:hAnsi="Arial"/>
                <w:sz w:val="24"/>
              </w:rPr>
              <w:t>4,6 %</w:t>
            </w:r>
          </w:p>
        </w:tc>
      </w:tr>
      <w:tr w:rsidR="000E11E4">
        <w:tblPrEx>
          <w:tblCellMar>
            <w:top w:w="0" w:type="dxa"/>
            <w:bottom w:w="0" w:type="dxa"/>
          </w:tblCellMar>
        </w:tblPrEx>
        <w:tc>
          <w:tcPr>
            <w:tcW w:w="3828" w:type="dxa"/>
          </w:tcPr>
          <w:p w:rsidR="000E11E4" w:rsidRDefault="000E11E4">
            <w:pPr>
              <w:tabs>
                <w:tab w:val="left" w:pos="851"/>
                <w:tab w:val="left" w:pos="9072"/>
              </w:tabs>
              <w:jc w:val="both"/>
              <w:rPr>
                <w:rFonts w:ascii="Arial" w:hAnsi="Arial"/>
                <w:sz w:val="24"/>
              </w:rPr>
            </w:pPr>
            <w:r>
              <w:rPr>
                <w:rFonts w:ascii="Arial" w:hAnsi="Arial"/>
                <w:sz w:val="24"/>
              </w:rPr>
              <w:t>Fette</w:t>
            </w:r>
          </w:p>
        </w:tc>
        <w:tc>
          <w:tcPr>
            <w:tcW w:w="1842" w:type="dxa"/>
          </w:tcPr>
          <w:p w:rsidR="000E11E4" w:rsidRDefault="000E11E4">
            <w:pPr>
              <w:tabs>
                <w:tab w:val="left" w:pos="851"/>
                <w:tab w:val="left" w:pos="9072"/>
              </w:tabs>
              <w:jc w:val="center"/>
              <w:rPr>
                <w:rFonts w:ascii="Arial" w:hAnsi="Arial"/>
                <w:sz w:val="24"/>
              </w:rPr>
            </w:pPr>
            <w:r>
              <w:rPr>
                <w:rFonts w:ascii="Arial" w:hAnsi="Arial"/>
                <w:sz w:val="24"/>
              </w:rPr>
              <w:t>3,9 %</w:t>
            </w:r>
          </w:p>
        </w:tc>
      </w:tr>
      <w:tr w:rsidR="000E11E4">
        <w:tblPrEx>
          <w:tblCellMar>
            <w:top w:w="0" w:type="dxa"/>
            <w:bottom w:w="0" w:type="dxa"/>
          </w:tblCellMar>
        </w:tblPrEx>
        <w:tc>
          <w:tcPr>
            <w:tcW w:w="3828" w:type="dxa"/>
          </w:tcPr>
          <w:p w:rsidR="000E11E4" w:rsidRDefault="000E11E4">
            <w:pPr>
              <w:tabs>
                <w:tab w:val="left" w:pos="851"/>
                <w:tab w:val="left" w:pos="9072"/>
              </w:tabs>
              <w:jc w:val="both"/>
              <w:rPr>
                <w:rFonts w:ascii="Arial" w:hAnsi="Arial"/>
                <w:sz w:val="24"/>
              </w:rPr>
            </w:pPr>
            <w:r>
              <w:rPr>
                <w:rFonts w:ascii="Arial" w:hAnsi="Arial"/>
                <w:sz w:val="24"/>
              </w:rPr>
              <w:t>Proteine (Casein u.a.)</w:t>
            </w:r>
          </w:p>
        </w:tc>
        <w:tc>
          <w:tcPr>
            <w:tcW w:w="1842" w:type="dxa"/>
          </w:tcPr>
          <w:p w:rsidR="000E11E4" w:rsidRDefault="000E11E4">
            <w:pPr>
              <w:tabs>
                <w:tab w:val="left" w:pos="851"/>
                <w:tab w:val="left" w:pos="9072"/>
              </w:tabs>
              <w:jc w:val="center"/>
              <w:rPr>
                <w:rFonts w:ascii="Arial" w:hAnsi="Arial"/>
                <w:sz w:val="24"/>
              </w:rPr>
            </w:pPr>
            <w:r>
              <w:rPr>
                <w:rFonts w:ascii="Arial" w:hAnsi="Arial"/>
                <w:sz w:val="24"/>
              </w:rPr>
              <w:t>3,2 %</w:t>
            </w:r>
          </w:p>
        </w:tc>
      </w:tr>
      <w:tr w:rsidR="000E11E4">
        <w:tblPrEx>
          <w:tblCellMar>
            <w:top w:w="0" w:type="dxa"/>
            <w:bottom w:w="0" w:type="dxa"/>
          </w:tblCellMar>
        </w:tblPrEx>
        <w:tc>
          <w:tcPr>
            <w:tcW w:w="3828" w:type="dxa"/>
          </w:tcPr>
          <w:p w:rsidR="000E11E4" w:rsidRDefault="000E11E4">
            <w:pPr>
              <w:tabs>
                <w:tab w:val="left" w:pos="851"/>
                <w:tab w:val="left" w:pos="9072"/>
              </w:tabs>
              <w:jc w:val="both"/>
              <w:rPr>
                <w:rFonts w:ascii="Arial" w:hAnsi="Arial"/>
                <w:sz w:val="24"/>
              </w:rPr>
            </w:pPr>
            <w:r>
              <w:rPr>
                <w:rFonts w:ascii="Arial" w:hAnsi="Arial"/>
                <w:sz w:val="24"/>
              </w:rPr>
              <w:t>Mineralstoffe</w:t>
            </w:r>
          </w:p>
        </w:tc>
        <w:tc>
          <w:tcPr>
            <w:tcW w:w="1842" w:type="dxa"/>
          </w:tcPr>
          <w:p w:rsidR="000E11E4" w:rsidRDefault="000E11E4">
            <w:pPr>
              <w:tabs>
                <w:tab w:val="left" w:pos="851"/>
                <w:tab w:val="left" w:pos="9072"/>
              </w:tabs>
              <w:jc w:val="center"/>
              <w:rPr>
                <w:rFonts w:ascii="Arial" w:hAnsi="Arial"/>
                <w:sz w:val="24"/>
              </w:rPr>
            </w:pPr>
            <w:r>
              <w:rPr>
                <w:rFonts w:ascii="Arial" w:hAnsi="Arial"/>
                <w:sz w:val="24"/>
              </w:rPr>
              <w:t>0,7 %</w:t>
            </w:r>
          </w:p>
        </w:tc>
      </w:tr>
      <w:tr w:rsidR="000E11E4">
        <w:tblPrEx>
          <w:tblCellMar>
            <w:top w:w="0" w:type="dxa"/>
            <w:bottom w:w="0" w:type="dxa"/>
          </w:tblCellMar>
        </w:tblPrEx>
        <w:tc>
          <w:tcPr>
            <w:tcW w:w="3828" w:type="dxa"/>
          </w:tcPr>
          <w:p w:rsidR="000E11E4" w:rsidRDefault="000E11E4">
            <w:pPr>
              <w:tabs>
                <w:tab w:val="left" w:pos="851"/>
                <w:tab w:val="left" w:pos="9072"/>
              </w:tabs>
              <w:jc w:val="both"/>
              <w:rPr>
                <w:rFonts w:ascii="Arial" w:hAnsi="Arial"/>
                <w:sz w:val="24"/>
              </w:rPr>
            </w:pPr>
            <w:r>
              <w:rPr>
                <w:rFonts w:ascii="Arial" w:hAnsi="Arial"/>
                <w:sz w:val="24"/>
              </w:rPr>
              <w:t>Organische Säuren</w:t>
            </w:r>
          </w:p>
        </w:tc>
        <w:tc>
          <w:tcPr>
            <w:tcW w:w="1842" w:type="dxa"/>
          </w:tcPr>
          <w:p w:rsidR="000E11E4" w:rsidRDefault="000E11E4">
            <w:pPr>
              <w:tabs>
                <w:tab w:val="left" w:pos="851"/>
                <w:tab w:val="left" w:pos="9072"/>
              </w:tabs>
              <w:jc w:val="center"/>
              <w:rPr>
                <w:rFonts w:ascii="Arial" w:hAnsi="Arial"/>
                <w:sz w:val="24"/>
              </w:rPr>
            </w:pPr>
            <w:r>
              <w:rPr>
                <w:rFonts w:ascii="Arial" w:hAnsi="Arial"/>
                <w:sz w:val="24"/>
              </w:rPr>
              <w:t>Spuren</w:t>
            </w:r>
          </w:p>
        </w:tc>
      </w:tr>
      <w:tr w:rsidR="000E11E4">
        <w:tblPrEx>
          <w:tblCellMar>
            <w:top w:w="0" w:type="dxa"/>
            <w:bottom w:w="0" w:type="dxa"/>
          </w:tblCellMar>
        </w:tblPrEx>
        <w:tc>
          <w:tcPr>
            <w:tcW w:w="3828" w:type="dxa"/>
          </w:tcPr>
          <w:p w:rsidR="000E11E4" w:rsidRDefault="000E11E4">
            <w:pPr>
              <w:tabs>
                <w:tab w:val="left" w:pos="851"/>
                <w:tab w:val="left" w:pos="9072"/>
              </w:tabs>
              <w:jc w:val="both"/>
              <w:rPr>
                <w:rFonts w:ascii="Arial" w:hAnsi="Arial"/>
                <w:sz w:val="24"/>
              </w:rPr>
            </w:pPr>
            <w:r>
              <w:rPr>
                <w:rFonts w:ascii="Arial" w:hAnsi="Arial"/>
                <w:sz w:val="24"/>
              </w:rPr>
              <w:t>Vitamine</w:t>
            </w:r>
          </w:p>
        </w:tc>
        <w:tc>
          <w:tcPr>
            <w:tcW w:w="1842" w:type="dxa"/>
          </w:tcPr>
          <w:p w:rsidR="000E11E4" w:rsidRDefault="000E11E4">
            <w:pPr>
              <w:tabs>
                <w:tab w:val="left" w:pos="851"/>
                <w:tab w:val="left" w:pos="9072"/>
              </w:tabs>
              <w:jc w:val="center"/>
              <w:rPr>
                <w:rFonts w:ascii="Arial" w:hAnsi="Arial"/>
                <w:sz w:val="24"/>
              </w:rPr>
            </w:pPr>
            <w:r>
              <w:rPr>
                <w:rFonts w:ascii="Arial" w:hAnsi="Arial"/>
                <w:sz w:val="24"/>
              </w:rPr>
              <w:t>Spuren</w:t>
            </w:r>
          </w:p>
        </w:tc>
      </w:tr>
      <w:tr w:rsidR="000E11E4">
        <w:tblPrEx>
          <w:tblCellMar>
            <w:top w:w="0" w:type="dxa"/>
            <w:bottom w:w="0" w:type="dxa"/>
          </w:tblCellMar>
        </w:tblPrEx>
        <w:tc>
          <w:tcPr>
            <w:tcW w:w="3828" w:type="dxa"/>
          </w:tcPr>
          <w:p w:rsidR="000E11E4" w:rsidRDefault="000E11E4">
            <w:pPr>
              <w:tabs>
                <w:tab w:val="left" w:pos="851"/>
                <w:tab w:val="left" w:pos="9072"/>
              </w:tabs>
              <w:jc w:val="both"/>
              <w:rPr>
                <w:rFonts w:ascii="Arial" w:hAnsi="Arial"/>
                <w:sz w:val="24"/>
              </w:rPr>
            </w:pPr>
            <w:r>
              <w:rPr>
                <w:rFonts w:ascii="Arial" w:hAnsi="Arial"/>
                <w:sz w:val="24"/>
              </w:rPr>
              <w:t>Enzyme</w:t>
            </w:r>
          </w:p>
        </w:tc>
        <w:tc>
          <w:tcPr>
            <w:tcW w:w="1842" w:type="dxa"/>
          </w:tcPr>
          <w:p w:rsidR="000E11E4" w:rsidRDefault="000E11E4">
            <w:pPr>
              <w:tabs>
                <w:tab w:val="left" w:pos="851"/>
                <w:tab w:val="left" w:pos="9072"/>
              </w:tabs>
              <w:jc w:val="center"/>
              <w:rPr>
                <w:rFonts w:ascii="Arial" w:hAnsi="Arial"/>
                <w:sz w:val="24"/>
              </w:rPr>
            </w:pPr>
            <w:r>
              <w:rPr>
                <w:rFonts w:ascii="Arial" w:hAnsi="Arial"/>
                <w:sz w:val="24"/>
              </w:rPr>
              <w:t>Spuren</w:t>
            </w:r>
          </w:p>
        </w:tc>
      </w:tr>
    </w:tbl>
    <w:p w:rsidR="000E11E4" w:rsidRDefault="000E11E4">
      <w:pPr>
        <w:tabs>
          <w:tab w:val="left" w:pos="851"/>
          <w:tab w:val="left" w:pos="9072"/>
        </w:tabs>
        <w:jc w:val="both"/>
        <w:rPr>
          <w:rFonts w:ascii="Arial" w:hAnsi="Arial"/>
          <w:sz w:val="24"/>
        </w:rPr>
      </w:pPr>
    </w:p>
    <w:p w:rsidR="000E11E4" w:rsidRDefault="000E11E4">
      <w:pPr>
        <w:tabs>
          <w:tab w:val="left" w:pos="851"/>
          <w:tab w:val="left" w:pos="9072"/>
        </w:tabs>
        <w:jc w:val="both"/>
        <w:rPr>
          <w:rFonts w:ascii="Arial" w:hAnsi="Arial"/>
          <w:sz w:val="24"/>
        </w:rPr>
      </w:pPr>
      <w:r>
        <w:rPr>
          <w:rFonts w:ascii="Arial" w:hAnsi="Arial"/>
          <w:sz w:val="24"/>
        </w:rPr>
        <w:t xml:space="preserve">Das in der Milch enthaltene Kohlenhydrat Lactose (Milchzucker) ist ein aus D-Galactose und D-Glucose aufgebautes Disaccharid, in dem eine </w:t>
      </w:r>
      <w:r>
        <w:rPr>
          <w:rFonts w:ascii="Arial" w:hAnsi="Arial"/>
          <w:sz w:val="24"/>
        </w:rPr>
        <w:sym w:font="Symbol" w:char="F062"/>
      </w:r>
      <w:r>
        <w:rPr>
          <w:rFonts w:ascii="Arial" w:hAnsi="Arial"/>
          <w:sz w:val="24"/>
        </w:rPr>
        <w:t>-glycosidische Bildung zwischen dem Kohlenstoffatom Nr. 1 der Galactose und dem Kohlenstoffatom Nr. 4 der Glucose vorliegt. D-Galactose unterscheidet sich von D-Glucose lediglich durch die Position der Hydroxylgruppe am Kohlenstoffatom Nr. 4.</w:t>
      </w:r>
    </w:p>
    <w:p w:rsidR="000E11E4" w:rsidRDefault="000E11E4">
      <w:pPr>
        <w:tabs>
          <w:tab w:val="left" w:pos="851"/>
          <w:tab w:val="left" w:pos="9072"/>
        </w:tabs>
        <w:jc w:val="both"/>
        <w:rPr>
          <w:rFonts w:ascii="Arial" w:hAnsi="Arial"/>
          <w:sz w:val="24"/>
        </w:rPr>
      </w:pPr>
    </w:p>
    <w:p w:rsidR="000E11E4" w:rsidRDefault="000E11E4">
      <w:pPr>
        <w:tabs>
          <w:tab w:val="left" w:pos="851"/>
          <w:tab w:val="left" w:pos="9072"/>
        </w:tabs>
        <w:jc w:val="both"/>
        <w:rPr>
          <w:rFonts w:ascii="Arial" w:hAnsi="Arial"/>
          <w:sz w:val="24"/>
        </w:rPr>
      </w:pPr>
      <w:r>
        <w:rPr>
          <w:rFonts w:ascii="Arial" w:hAnsi="Arial"/>
          <w:sz w:val="24"/>
        </w:rPr>
        <w:t>Beim Sauerwerden von Milch spalten Milchsäurebakterien die Lactose in ihre Mono-saccharid-Bausteine auf und wandeln sie zu Milchsäure (2-Hydroxypropansäure) um. Diese Milchsäuregärung wird in der Lebensmitteltechnologie ausgenutzt, um verschiedene Milchprodukte herzustellen. Abhängig vom verwendeten Mikroorganismenstamm findet man hauptsächlich L-Milchsäure (z.B. in Quark, Sauermilch) oder ein Gemisch aus D-Milchsäure und L-Milchsäure (z.B. in Jogurt).</w:t>
      </w:r>
    </w:p>
    <w:p w:rsidR="000E11E4" w:rsidRDefault="000E11E4">
      <w:pPr>
        <w:tabs>
          <w:tab w:val="left" w:pos="851"/>
          <w:tab w:val="left" w:pos="9072"/>
        </w:tabs>
        <w:jc w:val="both"/>
        <w:rPr>
          <w:rFonts w:ascii="Arial" w:hAnsi="Arial"/>
          <w:sz w:val="24"/>
        </w:rPr>
      </w:pPr>
    </w:p>
    <w:p w:rsidR="000E11E4" w:rsidRDefault="000E11E4">
      <w:pPr>
        <w:tabs>
          <w:tab w:val="left" w:pos="851"/>
          <w:tab w:val="left" w:pos="9072"/>
        </w:tabs>
        <w:jc w:val="both"/>
        <w:rPr>
          <w:rFonts w:ascii="Arial" w:hAnsi="Arial"/>
          <w:sz w:val="24"/>
        </w:rPr>
      </w:pPr>
      <w:r>
        <w:rPr>
          <w:rFonts w:ascii="Arial" w:hAnsi="Arial"/>
          <w:sz w:val="24"/>
        </w:rPr>
        <w:t>Milch enthält das Eiweiß Casein. An einer Stelle des Casein-Moleküls lautet die Aminosäuresequenz:</w:t>
      </w:r>
    </w:p>
    <w:p w:rsidR="000E11E4" w:rsidRDefault="000E11E4">
      <w:pPr>
        <w:tabs>
          <w:tab w:val="left" w:pos="851"/>
          <w:tab w:val="left" w:pos="9072"/>
        </w:tabs>
        <w:jc w:val="both"/>
        <w:rPr>
          <w:rFonts w:ascii="Arial" w:hAnsi="Arial"/>
          <w:sz w:val="24"/>
        </w:rPr>
      </w:pPr>
    </w:p>
    <w:p w:rsidR="000E11E4" w:rsidRDefault="000E11E4">
      <w:pPr>
        <w:tabs>
          <w:tab w:val="left" w:pos="851"/>
          <w:tab w:val="left" w:pos="9072"/>
        </w:tabs>
        <w:ind w:left="855"/>
        <w:jc w:val="both"/>
        <w:rPr>
          <w:rFonts w:ascii="Arial" w:hAnsi="Arial"/>
          <w:b/>
          <w:sz w:val="24"/>
        </w:rPr>
      </w:pPr>
      <w:r>
        <w:rPr>
          <w:rFonts w:ascii="Arial" w:hAnsi="Arial"/>
          <w:b/>
          <w:sz w:val="24"/>
        </w:rPr>
        <w:t>- Glutamin – Lysin – Glutaminsäure -</w:t>
      </w:r>
    </w:p>
    <w:p w:rsidR="000E11E4" w:rsidRDefault="000E11E4">
      <w:pPr>
        <w:tabs>
          <w:tab w:val="left" w:pos="851"/>
          <w:tab w:val="left" w:pos="9072"/>
        </w:tabs>
        <w:jc w:val="both"/>
        <w:rPr>
          <w:rFonts w:ascii="Arial" w:hAnsi="Arial"/>
          <w:sz w:val="24"/>
        </w:rPr>
      </w:pPr>
    </w:p>
    <w:p w:rsidR="000E11E4" w:rsidRDefault="000E11E4">
      <w:pPr>
        <w:tabs>
          <w:tab w:val="left" w:pos="851"/>
          <w:tab w:val="left" w:pos="9072"/>
        </w:tabs>
        <w:jc w:val="both"/>
        <w:rPr>
          <w:rFonts w:ascii="Arial" w:hAnsi="Arial"/>
          <w:sz w:val="24"/>
        </w:rPr>
      </w:pPr>
      <w:r>
        <w:rPr>
          <w:rFonts w:ascii="Arial" w:hAnsi="Arial"/>
          <w:sz w:val="24"/>
        </w:rPr>
        <w:t>Neben der für alle Aminosäuren typischen Grundstruktur besitzen die genannten Aminosäuren folgende Reste:</w:t>
      </w:r>
    </w:p>
    <w:p w:rsidR="000E11E4" w:rsidRDefault="000E11E4">
      <w:pPr>
        <w:tabs>
          <w:tab w:val="left" w:pos="851"/>
          <w:tab w:val="left" w:pos="9072"/>
        </w:tabs>
        <w:jc w:val="both"/>
        <w:rPr>
          <w:rFonts w:ascii="Arial" w:hAnsi="Arial"/>
          <w:sz w:val="24"/>
        </w:rPr>
      </w:pPr>
    </w:p>
    <w:p w:rsidR="000E11E4" w:rsidRDefault="000E11E4">
      <w:pPr>
        <w:tabs>
          <w:tab w:val="left" w:pos="851"/>
          <w:tab w:val="left" w:pos="9072"/>
        </w:tabs>
        <w:jc w:val="both"/>
        <w:rPr>
          <w:rFonts w:ascii="Arial" w:hAnsi="Arial"/>
          <w:sz w:val="24"/>
        </w:rPr>
      </w:pPr>
    </w:p>
    <w:p w:rsidR="000E11E4" w:rsidRDefault="00C04093">
      <w:pPr>
        <w:tabs>
          <w:tab w:val="left" w:pos="851"/>
          <w:tab w:val="left" w:pos="9072"/>
        </w:tabs>
        <w:jc w:val="both"/>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0" allowOverlap="1">
                <wp:simplePos x="0" y="0"/>
                <wp:positionH relativeFrom="column">
                  <wp:posOffset>40005</wp:posOffset>
                </wp:positionH>
                <wp:positionV relativeFrom="paragraph">
                  <wp:posOffset>21590</wp:posOffset>
                </wp:positionV>
                <wp:extent cx="4741545" cy="361950"/>
                <wp:effectExtent l="0" t="0" r="0" b="0"/>
                <wp:wrapNone/>
                <wp:docPr id="5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pPr>
                              <w:rPr>
                                <w:rFonts w:ascii="Arial" w:hAnsi="Arial"/>
                                <w:sz w:val="24"/>
                              </w:rPr>
                            </w:pPr>
                            <w:r>
                              <w:rPr>
                                <w:rFonts w:ascii="Arial" w:hAnsi="Arial"/>
                                <w:sz w:val="24"/>
                              </w:rPr>
                              <w:t xml:space="preserve">     Glutamin                      Lysin                 Glutaminsäure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15pt;margin-top:1.7pt;width:373.3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ouAIAALs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" o:allowincell="f" filled="f" stroked="f">
                <v:textbox>
                  <w:txbxContent>
                    <w:p w:rsidR="000E11E4" w:rsidRDefault="000E11E4">
                      <w:pPr>
                        <w:rPr>
                          <w:rFonts w:ascii="Arial" w:hAnsi="Arial"/>
                          <w:sz w:val="24"/>
                        </w:rPr>
                      </w:pPr>
                      <w:r>
                        <w:rPr>
                          <w:rFonts w:ascii="Arial" w:hAnsi="Arial"/>
                          <w:sz w:val="24"/>
                        </w:rPr>
                        <w:t xml:space="preserve">     Glutamin                      Lysin                 Glutaminsäure</w:t>
                      </w:r>
                    </w:p>
                  </w:txbxContent>
                </v:textbox>
              </v:shape>
            </w:pict>
          </mc:Fallback>
        </mc:AlternateContent>
      </w:r>
    </w:p>
    <w:p w:rsidR="000E11E4" w:rsidRDefault="000E11E4">
      <w:pPr>
        <w:tabs>
          <w:tab w:val="left" w:pos="851"/>
          <w:tab w:val="left" w:pos="9072"/>
        </w:tabs>
        <w:jc w:val="both"/>
        <w:rPr>
          <w:rFonts w:ascii="Arial" w:hAnsi="Arial"/>
          <w:sz w:val="24"/>
        </w:rPr>
      </w:pPr>
      <w:r>
        <w:rPr>
          <w:rFonts w:ascii="Arial" w:hAnsi="Arial"/>
          <w:sz w:val="24"/>
        </w:rPr>
        <w:t xml:space="preserve">  </w:t>
      </w:r>
    </w:p>
    <w:p w:rsidR="000E11E4" w:rsidRDefault="00C04093">
      <w:pPr>
        <w:pStyle w:val="berschrift7"/>
        <w:rPr>
          <w:sz w:val="28"/>
          <w:u w:val="none"/>
        </w:rPr>
      </w:pPr>
      <w:r>
        <w:rPr>
          <w:noProof/>
          <w:sz w:val="24"/>
          <w:u w:val="none"/>
        </w:rPr>
        <w:drawing>
          <wp:inline distT="0" distB="0" distL="0" distR="0">
            <wp:extent cx="3895725" cy="1990725"/>
            <wp:effectExtent l="0" t="0" r="0" b="0"/>
            <wp:docPr id="3" name="Bild 3" descr="A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B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725" cy="1990725"/>
                    </a:xfrm>
                    <a:prstGeom prst="rect">
                      <a:avLst/>
                    </a:prstGeom>
                    <a:noFill/>
                    <a:ln>
                      <a:noFill/>
                    </a:ln>
                  </pic:spPr>
                </pic:pic>
              </a:graphicData>
            </a:graphic>
          </wp:inline>
        </w:drawing>
      </w:r>
      <w:r w:rsidR="000E11E4">
        <w:rPr>
          <w:sz w:val="24"/>
          <w:u w:val="none"/>
        </w:rPr>
        <w:br w:type="page"/>
      </w:r>
      <w:r w:rsidR="000E11E4">
        <w:rPr>
          <w:sz w:val="28"/>
          <w:u w:val="none"/>
        </w:rPr>
        <w:lastRenderedPageBreak/>
        <w:t>AUFGABE III</w:t>
      </w:r>
    </w:p>
    <w:p w:rsidR="000E11E4" w:rsidRDefault="000E11E4">
      <w:pPr>
        <w:tabs>
          <w:tab w:val="left" w:pos="851"/>
          <w:tab w:val="left" w:pos="9072"/>
        </w:tabs>
        <w:jc w:val="both"/>
        <w:rPr>
          <w:rFonts w:ascii="Arial" w:hAnsi="Arial"/>
          <w:sz w:val="24"/>
        </w:rPr>
      </w:pPr>
    </w:p>
    <w:p w:rsidR="000E11E4" w:rsidRDefault="000E11E4">
      <w:pPr>
        <w:tabs>
          <w:tab w:val="left" w:pos="851"/>
          <w:tab w:val="left" w:pos="9072"/>
        </w:tabs>
        <w:ind w:left="567" w:hanging="567"/>
        <w:jc w:val="both"/>
        <w:rPr>
          <w:rFonts w:ascii="Arial" w:hAnsi="Arial"/>
          <w:sz w:val="24"/>
        </w:rPr>
      </w:pPr>
      <w:r>
        <w:rPr>
          <w:rFonts w:ascii="Arial" w:hAnsi="Arial"/>
          <w:sz w:val="24"/>
        </w:rPr>
        <w:t>1</w:t>
      </w:r>
      <w:r>
        <w:rPr>
          <w:rFonts w:ascii="Arial" w:hAnsi="Arial"/>
          <w:sz w:val="24"/>
        </w:rPr>
        <w:tab/>
        <w:t>Ecoflex</w:t>
      </w:r>
      <w:r>
        <w:rPr>
          <w:rFonts w:ascii="Arial" w:hAnsi="Arial"/>
          <w:sz w:val="24"/>
          <w:vertAlign w:val="superscript"/>
        </w:rPr>
        <w:sym w:font="Symbol" w:char="F0E2"/>
      </w:r>
      <w:r>
        <w:rPr>
          <w:rFonts w:ascii="Arial" w:hAnsi="Arial"/>
          <w:sz w:val="24"/>
        </w:rPr>
        <w:t xml:space="preserve"> ist ein Kunststoff, der für die Verpackung von Lebensmitteln eingesetzt wird. Er wird aus den Monomeren Adipinsäure (Hexandisäure), Terephthalsäure (Benzol-1,4-dicarbonsäure) und Butan-1,4-diol hergestellt.</w:t>
      </w:r>
    </w:p>
    <w:p w:rsidR="000E11E4" w:rsidRDefault="000E11E4">
      <w:pPr>
        <w:tabs>
          <w:tab w:val="left" w:pos="851"/>
          <w:tab w:val="left" w:pos="9072"/>
        </w:tabs>
        <w:ind w:left="567" w:hanging="567"/>
        <w:jc w:val="both"/>
        <w:rPr>
          <w:rFonts w:ascii="Arial" w:hAnsi="Arial"/>
          <w:sz w:val="24"/>
        </w:rPr>
      </w:pPr>
    </w:p>
    <w:p w:rsidR="000E11E4" w:rsidRDefault="000E11E4">
      <w:pPr>
        <w:tabs>
          <w:tab w:val="left" w:pos="851"/>
          <w:tab w:val="left" w:pos="9072"/>
        </w:tabs>
        <w:ind w:left="567" w:hanging="567"/>
        <w:jc w:val="both"/>
        <w:rPr>
          <w:rFonts w:ascii="Arial" w:hAnsi="Arial"/>
          <w:sz w:val="24"/>
        </w:rPr>
      </w:pPr>
      <w:r>
        <w:rPr>
          <w:rFonts w:ascii="Arial" w:hAnsi="Arial"/>
          <w:sz w:val="24"/>
        </w:rPr>
        <w:t>1.1</w:t>
      </w:r>
      <w:r>
        <w:rPr>
          <w:rFonts w:ascii="Arial" w:hAnsi="Arial"/>
          <w:sz w:val="24"/>
        </w:rPr>
        <w:tab/>
        <w:t>Zeichnen Sie die Strukturformeln der Monomere und einen Ausschnitt aus der Strukturformel des Makromoleküls, an dessen Aufbau alle drei Monomere beteiligt sind.</w:t>
      </w:r>
    </w:p>
    <w:p w:rsidR="000E11E4" w:rsidRDefault="000E11E4">
      <w:pPr>
        <w:tabs>
          <w:tab w:val="left" w:pos="851"/>
          <w:tab w:val="left" w:pos="9072"/>
        </w:tabs>
        <w:ind w:left="567" w:hanging="567"/>
        <w:jc w:val="both"/>
        <w:rPr>
          <w:rFonts w:ascii="Arial" w:hAnsi="Arial"/>
          <w:b/>
          <w:sz w:val="24"/>
        </w:rPr>
      </w:pPr>
      <w:r>
        <w:rPr>
          <w:rFonts w:ascii="Arial" w:hAnsi="Arial"/>
          <w:sz w:val="24"/>
        </w:rPr>
        <w:tab/>
        <w:t>Benennen Sie den Reaktionstyp der Synthese, die diesen Kunststoff liefert.</w:t>
      </w:r>
      <w:r>
        <w:rPr>
          <w:rFonts w:ascii="Arial" w:hAnsi="Arial"/>
          <w:sz w:val="24"/>
        </w:rPr>
        <w:tab/>
      </w:r>
      <w:r>
        <w:rPr>
          <w:rFonts w:ascii="Arial" w:hAnsi="Arial"/>
          <w:b/>
          <w:sz w:val="24"/>
        </w:rPr>
        <w:t xml:space="preserve">  5 VP</w:t>
      </w:r>
    </w:p>
    <w:p w:rsidR="000E11E4" w:rsidRDefault="000E11E4">
      <w:pPr>
        <w:tabs>
          <w:tab w:val="left" w:pos="851"/>
          <w:tab w:val="left" w:pos="9072"/>
        </w:tabs>
        <w:ind w:left="567" w:hanging="567"/>
        <w:jc w:val="both"/>
        <w:rPr>
          <w:rFonts w:ascii="Arial" w:hAnsi="Arial"/>
          <w:sz w:val="24"/>
        </w:rPr>
      </w:pPr>
    </w:p>
    <w:p w:rsidR="000E11E4" w:rsidRDefault="000E11E4">
      <w:pPr>
        <w:pStyle w:val="Textkrper-Einzug3"/>
      </w:pPr>
      <w:r>
        <w:t>1.2</w:t>
      </w:r>
      <w:r>
        <w:tab/>
        <w:t>In einem Reaktionsansatz sollen 20 Mol Terephthalsäure und 10 Mol Adipinsäure mit der entsprechenden Stoffmenge an Butan-1,4-diol vollständig umgesetzt werden.</w:t>
      </w:r>
    </w:p>
    <w:p w:rsidR="000E11E4" w:rsidRDefault="000E11E4">
      <w:pPr>
        <w:tabs>
          <w:tab w:val="left" w:pos="851"/>
          <w:tab w:val="left" w:pos="9072"/>
        </w:tabs>
        <w:ind w:left="567" w:hanging="567"/>
        <w:jc w:val="both"/>
        <w:rPr>
          <w:rFonts w:ascii="Arial" w:hAnsi="Arial"/>
          <w:sz w:val="24"/>
        </w:rPr>
      </w:pPr>
      <w:r>
        <w:rPr>
          <w:rFonts w:ascii="Arial" w:hAnsi="Arial"/>
          <w:sz w:val="24"/>
        </w:rPr>
        <w:tab/>
        <w:t>Berechnen Sie die Masse der einzusetzenden Butan-1,4-diol-Portion sowie die Masse des gebildeten Kunststoffes.</w:t>
      </w:r>
      <w:r>
        <w:rPr>
          <w:rFonts w:ascii="Arial" w:hAnsi="Arial"/>
          <w:sz w:val="24"/>
        </w:rPr>
        <w:tab/>
      </w:r>
      <w:r>
        <w:rPr>
          <w:rFonts w:ascii="Arial" w:hAnsi="Arial"/>
          <w:b/>
          <w:sz w:val="24"/>
        </w:rPr>
        <w:t xml:space="preserve">  4 VP</w:t>
      </w:r>
    </w:p>
    <w:p w:rsidR="000E11E4" w:rsidRDefault="000E11E4">
      <w:pPr>
        <w:tabs>
          <w:tab w:val="left" w:pos="851"/>
          <w:tab w:val="left" w:pos="9072"/>
        </w:tabs>
        <w:ind w:left="567" w:hanging="567"/>
        <w:jc w:val="both"/>
        <w:rPr>
          <w:rFonts w:ascii="Arial" w:hAnsi="Arial"/>
          <w:sz w:val="24"/>
        </w:rPr>
      </w:pPr>
    </w:p>
    <w:p w:rsidR="000E11E4" w:rsidRDefault="000E11E4">
      <w:pPr>
        <w:pStyle w:val="Textkrper-Einzug3"/>
      </w:pPr>
      <w:r>
        <w:t>2</w:t>
      </w:r>
      <w:r>
        <w:tab/>
        <w:t>Ein anderer Kunststoff, der für die Verpackung von Lebensmitteln Verwendung findet, ist das Polystyrol.</w:t>
      </w:r>
    </w:p>
    <w:p w:rsidR="000E11E4" w:rsidRDefault="000E11E4">
      <w:pPr>
        <w:tabs>
          <w:tab w:val="left" w:pos="851"/>
          <w:tab w:val="left" w:pos="9072"/>
        </w:tabs>
        <w:ind w:left="567" w:hanging="567"/>
        <w:jc w:val="both"/>
        <w:rPr>
          <w:rFonts w:ascii="Arial" w:hAnsi="Arial"/>
          <w:sz w:val="24"/>
        </w:rPr>
      </w:pPr>
      <w:r>
        <w:rPr>
          <w:rFonts w:ascii="Arial" w:hAnsi="Arial"/>
          <w:sz w:val="24"/>
        </w:rPr>
        <w:tab/>
        <w:t>Erläutern Sie unter Verwendung von Strukturformeln den Mechanismus der Synthese von Polystyrol aus Styrol (Phenylethen).</w:t>
      </w:r>
      <w:r>
        <w:rPr>
          <w:rFonts w:ascii="Arial" w:hAnsi="Arial"/>
          <w:sz w:val="24"/>
        </w:rPr>
        <w:tab/>
        <w:t xml:space="preserve">  </w:t>
      </w:r>
      <w:r>
        <w:rPr>
          <w:rFonts w:ascii="Arial" w:hAnsi="Arial"/>
          <w:b/>
          <w:sz w:val="24"/>
        </w:rPr>
        <w:t>3 VP</w:t>
      </w:r>
    </w:p>
    <w:p w:rsidR="000E11E4" w:rsidRDefault="000E11E4">
      <w:pPr>
        <w:tabs>
          <w:tab w:val="left" w:pos="851"/>
          <w:tab w:val="left" w:pos="9072"/>
        </w:tabs>
        <w:ind w:left="567" w:hanging="567"/>
        <w:jc w:val="both"/>
        <w:rPr>
          <w:rFonts w:ascii="Arial" w:hAnsi="Arial"/>
          <w:sz w:val="24"/>
        </w:rPr>
      </w:pPr>
    </w:p>
    <w:p w:rsidR="000E11E4" w:rsidRDefault="000E11E4">
      <w:pPr>
        <w:pStyle w:val="Textkrper-Einzug3"/>
      </w:pPr>
      <w:r>
        <w:t>3</w:t>
      </w:r>
      <w:r>
        <w:tab/>
        <w:t>Wichtige Verfahren beim Recycling von Kunststoffen sind z.B. Umschmelzen, thermische Verwertung oder Abbau der Makromoleküle zu den Ausgangsstoffen (rohstoffliches Recycling).</w:t>
      </w:r>
    </w:p>
    <w:p w:rsidR="000E11E4" w:rsidRDefault="000E11E4">
      <w:pPr>
        <w:tabs>
          <w:tab w:val="left" w:pos="851"/>
          <w:tab w:val="left" w:pos="9072"/>
        </w:tabs>
        <w:ind w:left="567" w:hanging="567"/>
        <w:jc w:val="both"/>
        <w:rPr>
          <w:rFonts w:ascii="Arial" w:hAnsi="Arial"/>
          <w:b/>
          <w:sz w:val="24"/>
        </w:rPr>
      </w:pPr>
      <w:r>
        <w:rPr>
          <w:rFonts w:ascii="Arial" w:hAnsi="Arial"/>
          <w:sz w:val="24"/>
        </w:rPr>
        <w:tab/>
        <w:t>Beurteilen Sie, welche dieser Verfahren für das Recycling der beiden genannten Kunststoffe geeignet sind, und erläutern Sie Ihre Aussagen.</w:t>
      </w:r>
      <w:r>
        <w:rPr>
          <w:rFonts w:ascii="Arial" w:hAnsi="Arial"/>
          <w:sz w:val="24"/>
        </w:rPr>
        <w:tab/>
        <w:t xml:space="preserve">  </w:t>
      </w:r>
      <w:r>
        <w:rPr>
          <w:rFonts w:ascii="Arial" w:hAnsi="Arial"/>
          <w:b/>
          <w:sz w:val="24"/>
        </w:rPr>
        <w:t>5 VP</w:t>
      </w:r>
    </w:p>
    <w:p w:rsidR="000E11E4" w:rsidRDefault="000E11E4">
      <w:pPr>
        <w:tabs>
          <w:tab w:val="left" w:pos="851"/>
          <w:tab w:val="left" w:pos="9072"/>
        </w:tabs>
        <w:ind w:left="567" w:hanging="567"/>
        <w:jc w:val="both"/>
        <w:rPr>
          <w:rFonts w:ascii="Arial" w:hAnsi="Arial"/>
          <w:sz w:val="24"/>
        </w:rPr>
      </w:pPr>
    </w:p>
    <w:p w:rsidR="000E11E4" w:rsidRDefault="000E11E4">
      <w:pPr>
        <w:pStyle w:val="Textkrper-Einzug3"/>
      </w:pPr>
      <w:r>
        <w:t>4</w:t>
      </w:r>
      <w:r>
        <w:tab/>
        <w:t>In einer Versuchsreihe werden jeweils Terephthalsäure und Adipinsäure mit einem Gemisch aus Butan-1,4-diol und Propan-1,2,3-triol (Glycerin) zur Reaktion gebracht.</w:t>
      </w:r>
    </w:p>
    <w:p w:rsidR="000E11E4" w:rsidRDefault="000E11E4">
      <w:pPr>
        <w:tabs>
          <w:tab w:val="left" w:pos="851"/>
          <w:tab w:val="left" w:pos="9072"/>
        </w:tabs>
        <w:ind w:left="567" w:hanging="567"/>
        <w:jc w:val="both"/>
        <w:rPr>
          <w:rFonts w:ascii="Arial" w:hAnsi="Arial"/>
          <w:sz w:val="24"/>
        </w:rPr>
      </w:pPr>
      <w:r>
        <w:rPr>
          <w:rFonts w:ascii="Arial" w:hAnsi="Arial"/>
          <w:sz w:val="24"/>
        </w:rPr>
        <w:tab/>
        <w:t>Dabei wird von Ansatz zu Ansatz die Menge des Butan-1,4-diols verringert und gegen eine äquivalente Menge an Glycerin ersetzt.</w:t>
      </w:r>
    </w:p>
    <w:p w:rsidR="000E11E4" w:rsidRDefault="000E11E4">
      <w:pPr>
        <w:tabs>
          <w:tab w:val="left" w:pos="851"/>
          <w:tab w:val="left" w:pos="9072"/>
        </w:tabs>
        <w:ind w:left="567" w:hanging="567"/>
        <w:jc w:val="both"/>
        <w:rPr>
          <w:rFonts w:ascii="Arial" w:hAnsi="Arial"/>
          <w:sz w:val="24"/>
        </w:rPr>
      </w:pPr>
      <w:r>
        <w:rPr>
          <w:rFonts w:ascii="Arial" w:hAnsi="Arial"/>
          <w:sz w:val="24"/>
        </w:rPr>
        <w:tab/>
        <w:t>Erläutern Sie, wie die mechanischen und thermischen Eigenschaften der entstehenden Kunststoffe hierdurch beeinflusst werden.</w:t>
      </w:r>
      <w:r>
        <w:rPr>
          <w:rFonts w:ascii="Arial" w:hAnsi="Arial"/>
          <w:sz w:val="24"/>
        </w:rPr>
        <w:tab/>
        <w:t xml:space="preserve">  </w:t>
      </w:r>
      <w:r>
        <w:rPr>
          <w:rFonts w:ascii="Arial" w:hAnsi="Arial"/>
          <w:b/>
          <w:sz w:val="24"/>
        </w:rPr>
        <w:t>3 VP</w:t>
      </w:r>
    </w:p>
    <w:p w:rsidR="000E11E4" w:rsidRDefault="000E11E4">
      <w:pPr>
        <w:tabs>
          <w:tab w:val="left" w:pos="851"/>
          <w:tab w:val="left" w:pos="9072"/>
        </w:tabs>
        <w:jc w:val="both"/>
        <w:rPr>
          <w:rFonts w:ascii="Arial" w:hAnsi="Arial"/>
          <w:b/>
          <w:sz w:val="24"/>
        </w:rPr>
      </w:pPr>
      <w:r>
        <w:rPr>
          <w:rFonts w:ascii="Arial" w:hAnsi="Arial"/>
          <w:sz w:val="24"/>
        </w:rPr>
        <w:tab/>
      </w:r>
      <w:r>
        <w:rPr>
          <w:rFonts w:ascii="Arial" w:hAnsi="Arial"/>
          <w:sz w:val="24"/>
        </w:rPr>
        <w:tab/>
      </w:r>
      <w:r>
        <w:rPr>
          <w:rFonts w:ascii="Arial" w:hAnsi="Arial"/>
          <w:b/>
          <w:sz w:val="24"/>
        </w:rPr>
        <w:t>_</w:t>
      </w:r>
      <w:r>
        <w:rPr>
          <w:rFonts w:ascii="Arial" w:hAnsi="Arial"/>
          <w:b/>
          <w:sz w:val="24"/>
        </w:rPr>
        <w:tab/>
        <w:t>____</w:t>
      </w:r>
    </w:p>
    <w:p w:rsidR="000E11E4" w:rsidRDefault="000E11E4">
      <w:pPr>
        <w:tabs>
          <w:tab w:val="left" w:pos="851"/>
          <w:tab w:val="left" w:pos="9072"/>
        </w:tabs>
        <w:ind w:left="567" w:hanging="567"/>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20 VP</w:t>
      </w:r>
    </w:p>
    <w:p w:rsidR="000E11E4" w:rsidRDefault="000E11E4">
      <w:pPr>
        <w:pStyle w:val="berschrift7"/>
        <w:rPr>
          <w:sz w:val="28"/>
          <w:u w:val="none"/>
        </w:rPr>
      </w:pPr>
      <w:r>
        <w:rPr>
          <w:sz w:val="24"/>
        </w:rPr>
        <w:br w:type="page"/>
      </w:r>
      <w:r>
        <w:rPr>
          <w:sz w:val="28"/>
          <w:u w:val="none"/>
        </w:rPr>
        <w:lastRenderedPageBreak/>
        <w:t>AUFGABE IV</w:t>
      </w:r>
    </w:p>
    <w:p w:rsidR="000E11E4" w:rsidRDefault="000E11E4">
      <w:pPr>
        <w:tabs>
          <w:tab w:val="left" w:pos="851"/>
          <w:tab w:val="left" w:pos="9072"/>
        </w:tabs>
        <w:ind w:left="567" w:hanging="567"/>
        <w:jc w:val="both"/>
        <w:rPr>
          <w:rFonts w:ascii="Arial" w:hAnsi="Arial"/>
          <w:sz w:val="24"/>
        </w:rPr>
      </w:pPr>
    </w:p>
    <w:p w:rsidR="000E11E4" w:rsidRDefault="000E11E4">
      <w:pPr>
        <w:pStyle w:val="berschrift9"/>
      </w:pPr>
      <w:r>
        <w:t>Quecksilber und seine Verbindungen</w:t>
      </w:r>
    </w:p>
    <w:p w:rsidR="000E11E4" w:rsidRDefault="000E11E4">
      <w:pPr>
        <w:tabs>
          <w:tab w:val="left" w:pos="851"/>
          <w:tab w:val="left" w:pos="9072"/>
        </w:tabs>
        <w:ind w:left="567" w:hanging="567"/>
        <w:jc w:val="both"/>
        <w:rPr>
          <w:rFonts w:ascii="Arial" w:hAnsi="Arial"/>
          <w:sz w:val="24"/>
        </w:rPr>
      </w:pPr>
    </w:p>
    <w:p w:rsidR="000E11E4" w:rsidRDefault="000E11E4">
      <w:pPr>
        <w:tabs>
          <w:tab w:val="left" w:pos="851"/>
          <w:tab w:val="left" w:pos="9072"/>
        </w:tabs>
        <w:ind w:left="567" w:hanging="567"/>
        <w:jc w:val="both"/>
        <w:rPr>
          <w:rFonts w:ascii="Arial" w:hAnsi="Arial"/>
          <w:sz w:val="24"/>
        </w:rPr>
      </w:pPr>
      <w:r>
        <w:rPr>
          <w:rFonts w:ascii="Arial" w:hAnsi="Arial"/>
          <w:sz w:val="24"/>
        </w:rPr>
        <w:t>1</w:t>
      </w:r>
      <w:r>
        <w:rPr>
          <w:rFonts w:ascii="Arial" w:hAnsi="Arial"/>
          <w:sz w:val="24"/>
        </w:rPr>
        <w:tab/>
        <w:t>Das Metall Quecksilber und viele seiner Verbindungen sind einfach herzustellen. Trotz ihrer hohen Giftigkeit sind sie immer noch von großer technischer Bedeutung.</w:t>
      </w:r>
    </w:p>
    <w:p w:rsidR="000E11E4" w:rsidRDefault="000E11E4">
      <w:pPr>
        <w:tabs>
          <w:tab w:val="left" w:pos="851"/>
          <w:tab w:val="left" w:pos="9072"/>
        </w:tabs>
        <w:ind w:left="567" w:hanging="567"/>
        <w:jc w:val="both"/>
        <w:rPr>
          <w:rFonts w:ascii="Arial" w:hAnsi="Arial"/>
          <w:sz w:val="24"/>
        </w:rPr>
      </w:pPr>
      <w:r>
        <w:rPr>
          <w:rFonts w:ascii="Arial" w:hAnsi="Arial"/>
          <w:sz w:val="24"/>
        </w:rPr>
        <w:tab/>
        <w:t>Der Ausgangsstoff für die Herstellung von elementarem Quecksilber ist Zinnober (Quecksilbersulfid, HgS). Beim Erhitzen von Zinnober im Luftstrom auf ca. 500 °C entstehen Quecksilberdampf und ein weiteres Gas.</w:t>
      </w:r>
    </w:p>
    <w:p w:rsidR="000E11E4" w:rsidRDefault="000E11E4">
      <w:pPr>
        <w:tabs>
          <w:tab w:val="left" w:pos="851"/>
          <w:tab w:val="left" w:pos="9072"/>
        </w:tabs>
        <w:ind w:left="567" w:hanging="567"/>
        <w:jc w:val="both"/>
        <w:rPr>
          <w:rFonts w:ascii="Arial" w:hAnsi="Arial"/>
          <w:sz w:val="24"/>
        </w:rPr>
      </w:pPr>
      <w:r>
        <w:rPr>
          <w:rFonts w:ascii="Arial" w:hAnsi="Arial"/>
          <w:sz w:val="24"/>
        </w:rPr>
        <w:tab/>
        <w:t>Geben Sie hierfür eine Reaktionsgleichung an, zeigen Sie, dass es sich um eine Redox-Reaktion handelt und benennen Sie das Reduktionsmittel.</w:t>
      </w:r>
    </w:p>
    <w:p w:rsidR="000E11E4" w:rsidRDefault="000E11E4">
      <w:pPr>
        <w:tabs>
          <w:tab w:val="left" w:pos="851"/>
          <w:tab w:val="left" w:pos="9072"/>
        </w:tabs>
        <w:ind w:left="567" w:hanging="567"/>
        <w:jc w:val="both"/>
        <w:rPr>
          <w:rFonts w:ascii="Arial" w:hAnsi="Arial"/>
          <w:sz w:val="24"/>
        </w:rPr>
      </w:pPr>
      <w:r>
        <w:rPr>
          <w:rFonts w:ascii="Arial" w:hAnsi="Arial"/>
          <w:sz w:val="24"/>
        </w:rPr>
        <w:tab/>
        <w:t>Nennen Sie eine Maßnahme zur Trennung des gebildeten Stoffgemischs und begründen Sie Ihre Angabe.</w:t>
      </w:r>
    </w:p>
    <w:p w:rsidR="000E11E4" w:rsidRDefault="000E11E4">
      <w:pPr>
        <w:tabs>
          <w:tab w:val="left" w:pos="851"/>
          <w:tab w:val="left" w:pos="9072"/>
        </w:tabs>
        <w:ind w:left="567" w:right="-30" w:hanging="567"/>
        <w:jc w:val="both"/>
        <w:rPr>
          <w:rFonts w:ascii="Arial" w:hAnsi="Arial"/>
          <w:sz w:val="24"/>
        </w:rPr>
      </w:pPr>
      <w:r>
        <w:rPr>
          <w:rFonts w:ascii="Arial" w:hAnsi="Arial"/>
          <w:sz w:val="24"/>
        </w:rPr>
        <w:tab/>
        <w:t xml:space="preserve">Berechnen Sie die Masse der Stoffportion Zinnober, die zur Herstellung von </w:t>
      </w:r>
      <w:r>
        <w:rPr>
          <w:rFonts w:ascii="Arial" w:hAnsi="Arial"/>
          <w:i/>
          <w:sz w:val="24"/>
        </w:rPr>
        <w:t>m</w:t>
      </w:r>
      <w:r>
        <w:rPr>
          <w:rFonts w:ascii="Arial" w:hAnsi="Arial"/>
          <w:sz w:val="24"/>
        </w:rPr>
        <w:t xml:space="preserve"> =   1000 g Quecksilber benötigt wird.</w:t>
      </w:r>
      <w:r>
        <w:rPr>
          <w:rFonts w:ascii="Arial" w:hAnsi="Arial"/>
          <w:sz w:val="24"/>
        </w:rPr>
        <w:tab/>
        <w:t xml:space="preserve">  </w:t>
      </w:r>
      <w:r>
        <w:rPr>
          <w:rFonts w:ascii="Arial" w:hAnsi="Arial"/>
          <w:b/>
          <w:sz w:val="24"/>
        </w:rPr>
        <w:t>6 VP</w:t>
      </w:r>
    </w:p>
    <w:p w:rsidR="000E11E4" w:rsidRDefault="00C04093">
      <w:pPr>
        <w:tabs>
          <w:tab w:val="left" w:pos="851"/>
          <w:tab w:val="left" w:pos="9072"/>
        </w:tabs>
        <w:ind w:left="567" w:hanging="567"/>
        <w:jc w:val="both"/>
        <w:rPr>
          <w:rFonts w:ascii="Arial" w:hAnsi="Arial"/>
          <w:sz w:val="24"/>
        </w:rPr>
      </w:pPr>
      <w:r>
        <w:rPr>
          <w:noProof/>
        </w:rPr>
        <mc:AlternateContent>
          <mc:Choice Requires="wps">
            <w:drawing>
              <wp:anchor distT="0" distB="0" distL="114300" distR="114300" simplePos="0" relativeHeight="251666432" behindDoc="0" locked="0" layoutInCell="0" allowOverlap="1">
                <wp:simplePos x="0" y="0"/>
                <wp:positionH relativeFrom="column">
                  <wp:posOffset>257175</wp:posOffset>
                </wp:positionH>
                <wp:positionV relativeFrom="paragraph">
                  <wp:posOffset>133350</wp:posOffset>
                </wp:positionV>
                <wp:extent cx="3221355" cy="2606040"/>
                <wp:effectExtent l="0" t="0" r="0" b="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pPr>
                              <w:pStyle w:val="Textkrper-Einzug3"/>
                              <w:ind w:left="0" w:firstLine="0"/>
                            </w:pPr>
                            <w:r>
                              <w:t>Seit 150 Jahren werden Legierungen von Quecksilber mit anderen Metallen („Amalgame“) in der Zahnheilkunde als sich rasch verfestigende Füllmasse verwendet.</w:t>
                            </w:r>
                          </w:p>
                          <w:p w:rsidR="000E11E4" w:rsidRDefault="000E11E4">
                            <w:pPr>
                              <w:tabs>
                                <w:tab w:val="left" w:pos="851"/>
                                <w:tab w:val="left" w:pos="9072"/>
                              </w:tabs>
                              <w:jc w:val="both"/>
                              <w:rPr>
                                <w:rFonts w:ascii="Arial" w:hAnsi="Arial"/>
                                <w:sz w:val="24"/>
                              </w:rPr>
                            </w:pPr>
                            <w:r>
                              <w:rPr>
                                <w:rFonts w:ascii="Arial" w:hAnsi="Arial"/>
                                <w:sz w:val="24"/>
                              </w:rPr>
                              <w:t>Gebräuchlich sind heute Amalgame, die neben Quecksilber noch Silber, Kupfer und Zinn enthalten.</w:t>
                            </w:r>
                          </w:p>
                          <w:p w:rsidR="000E11E4" w:rsidRDefault="000E11E4">
                            <w:pPr>
                              <w:tabs>
                                <w:tab w:val="left" w:pos="851"/>
                                <w:tab w:val="left" w:pos="9072"/>
                              </w:tabs>
                              <w:jc w:val="both"/>
                              <w:rPr>
                                <w:rFonts w:ascii="Arial" w:hAnsi="Arial"/>
                                <w:sz w:val="24"/>
                              </w:rPr>
                            </w:pPr>
                            <w:r>
                              <w:rPr>
                                <w:rFonts w:ascii="Arial" w:hAnsi="Arial"/>
                                <w:sz w:val="24"/>
                              </w:rPr>
                              <w:t>Wird in unmittelbarer Nähe der Amalgam-Füllung das Metall Gold verwendet, so dass ein elektrisch leitender Kontakt entsteht, findet an der Goldoberfläche die Reduktion des im Speichel enthaltenen Sauerstoffs statt. An der Amalgamoberfläche laufen Oxidations-Reaktionen ab.</w:t>
                            </w:r>
                          </w:p>
                          <w:p w:rsidR="000E11E4" w:rsidRDefault="000E1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0.25pt;margin-top:10.5pt;width:253.65pt;height:20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" o:allowincell="f" filled="f" stroked="f">
                <v:textbox>
                  <w:txbxContent>
                    <w:p w:rsidR="000E11E4" w:rsidRDefault="000E11E4">
                      <w:pPr>
                        <w:pStyle w:val="Textkrper-Einzug3"/>
                        <w:ind w:left="0" w:firstLine="0"/>
                      </w:pPr>
                      <w:r>
                        <w:t>Seit 150 Jahren werden Legierungen von Quecksilber mit anderen Metallen („Amalgame“) in der Zahnheilkunde als sich rasch verfestigende Füllmasse verwendet.</w:t>
                      </w:r>
                    </w:p>
                    <w:p w:rsidR="000E11E4" w:rsidRDefault="000E11E4">
                      <w:pPr>
                        <w:tabs>
                          <w:tab w:val="left" w:pos="851"/>
                          <w:tab w:val="left" w:pos="9072"/>
                        </w:tabs>
                        <w:jc w:val="both"/>
                        <w:rPr>
                          <w:rFonts w:ascii="Arial" w:hAnsi="Arial"/>
                          <w:sz w:val="24"/>
                        </w:rPr>
                      </w:pPr>
                      <w:r>
                        <w:rPr>
                          <w:rFonts w:ascii="Arial" w:hAnsi="Arial"/>
                          <w:sz w:val="24"/>
                        </w:rPr>
                        <w:t>Gebräuchlich sind heute Amalgame, die neben Quecksilber noch Silber, Kupfer und Zinn enthalten.</w:t>
                      </w:r>
                    </w:p>
                    <w:p w:rsidR="000E11E4" w:rsidRDefault="000E11E4">
                      <w:pPr>
                        <w:tabs>
                          <w:tab w:val="left" w:pos="851"/>
                          <w:tab w:val="left" w:pos="9072"/>
                        </w:tabs>
                        <w:jc w:val="both"/>
                        <w:rPr>
                          <w:rFonts w:ascii="Arial" w:hAnsi="Arial"/>
                          <w:sz w:val="24"/>
                        </w:rPr>
                      </w:pPr>
                      <w:r>
                        <w:rPr>
                          <w:rFonts w:ascii="Arial" w:hAnsi="Arial"/>
                          <w:sz w:val="24"/>
                        </w:rPr>
                        <w:t>Wird in unmittelbarer Nähe der Amalgam-Füllung das Metall Gold verwendet, so dass ein elektrisch leitender Kontakt entsteht, findet an der Goldoberfläche die Reduktion des im Speichel enthaltenen Sauerstoffs statt. An der Amalgamoberfläche laufen Oxidations-Reaktionen ab.</w:t>
                      </w:r>
                    </w:p>
                    <w:p w:rsidR="000E11E4" w:rsidRDefault="000E11E4"/>
                  </w:txbxContent>
                </v:textbox>
              </v:shape>
            </w:pict>
          </mc:Fallback>
        </mc:AlternateContent>
      </w:r>
    </w:p>
    <w:p w:rsidR="000E11E4" w:rsidRDefault="000E11E4">
      <w:pPr>
        <w:pStyle w:val="Textkrper-Einzug3"/>
      </w:pPr>
      <w:r>
        <w:t>2</w:t>
      </w:r>
      <w:r>
        <w:tab/>
        <w:t xml:space="preserve">                                                                                 </w:t>
      </w:r>
    </w:p>
    <w:p w:rsidR="000E11E4" w:rsidRDefault="000E11E4">
      <w:pPr>
        <w:pStyle w:val="Textkrper-Einzug3"/>
      </w:pPr>
      <w:r>
        <w:t xml:space="preserve">                                                                                             </w:t>
      </w:r>
      <w:r w:rsidR="00C04093">
        <w:rPr>
          <w:noProof/>
        </w:rPr>
        <w:drawing>
          <wp:inline distT="0" distB="0" distL="0" distR="0">
            <wp:extent cx="2190750" cy="2162175"/>
            <wp:effectExtent l="0" t="0" r="0" b="0"/>
            <wp:docPr id="4" name="Bild 4" descr="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2162175"/>
                    </a:xfrm>
                    <a:prstGeom prst="rect">
                      <a:avLst/>
                    </a:prstGeom>
                    <a:noFill/>
                    <a:ln>
                      <a:noFill/>
                    </a:ln>
                  </pic:spPr>
                </pic:pic>
              </a:graphicData>
            </a:graphic>
          </wp:inline>
        </w:drawing>
      </w:r>
    </w:p>
    <w:p w:rsidR="000E11E4" w:rsidRDefault="000E11E4">
      <w:pPr>
        <w:pStyle w:val="Textkrper-Einzug3"/>
      </w:pPr>
      <w:r>
        <w:tab/>
      </w:r>
    </w:p>
    <w:p w:rsidR="000E11E4" w:rsidRDefault="000E11E4">
      <w:pPr>
        <w:tabs>
          <w:tab w:val="left" w:pos="851"/>
          <w:tab w:val="left" w:pos="9072"/>
        </w:tabs>
        <w:ind w:left="567" w:hanging="567"/>
        <w:jc w:val="both"/>
        <w:rPr>
          <w:rFonts w:ascii="Arial" w:hAnsi="Arial"/>
          <w:sz w:val="24"/>
        </w:rPr>
      </w:pPr>
      <w:r>
        <w:rPr>
          <w:rFonts w:ascii="Arial" w:hAnsi="Arial"/>
          <w:sz w:val="24"/>
        </w:rPr>
        <w:tab/>
      </w:r>
    </w:p>
    <w:p w:rsidR="000E11E4" w:rsidRDefault="000E11E4">
      <w:pPr>
        <w:tabs>
          <w:tab w:val="left" w:pos="851"/>
          <w:tab w:val="left" w:pos="9072"/>
        </w:tabs>
        <w:ind w:left="567" w:hanging="567"/>
        <w:jc w:val="both"/>
        <w:rPr>
          <w:rFonts w:ascii="Arial" w:hAnsi="Arial"/>
          <w:sz w:val="24"/>
        </w:rPr>
      </w:pPr>
      <w:r>
        <w:rPr>
          <w:rFonts w:ascii="Arial" w:hAnsi="Arial"/>
          <w:sz w:val="24"/>
        </w:rPr>
        <w:tab/>
        <w:t>Formulieren Sie eine Teilgleichung für die Reduktion an der Goldoberfläche sowie die Teilgleichungen aller an der Amalgamoberfläche denkbaren Vorgänge.</w:t>
      </w:r>
    </w:p>
    <w:p w:rsidR="000E11E4" w:rsidRDefault="000E11E4">
      <w:pPr>
        <w:tabs>
          <w:tab w:val="left" w:pos="851"/>
          <w:tab w:val="left" w:pos="9072"/>
        </w:tabs>
        <w:ind w:left="567" w:hanging="567"/>
        <w:jc w:val="both"/>
        <w:rPr>
          <w:rFonts w:ascii="Arial" w:hAnsi="Arial"/>
          <w:sz w:val="24"/>
        </w:rPr>
      </w:pPr>
      <w:r>
        <w:rPr>
          <w:rFonts w:ascii="Arial" w:hAnsi="Arial"/>
          <w:sz w:val="24"/>
        </w:rPr>
        <w:tab/>
        <w:t>Begründen Sie, welches der Amalgam-Metalle zuerst reagiert, und formulieren Sie dazu eine Reaktionsgleichung für den Gesamtvorgang.</w:t>
      </w:r>
    </w:p>
    <w:p w:rsidR="000E11E4" w:rsidRDefault="000E11E4">
      <w:pPr>
        <w:tabs>
          <w:tab w:val="left" w:pos="851"/>
          <w:tab w:val="left" w:pos="9072"/>
        </w:tabs>
        <w:ind w:left="567" w:hanging="567"/>
        <w:jc w:val="both"/>
        <w:rPr>
          <w:rFonts w:ascii="Arial" w:hAnsi="Arial"/>
          <w:sz w:val="24"/>
        </w:rPr>
      </w:pPr>
      <w:r>
        <w:rPr>
          <w:rFonts w:ascii="Arial" w:hAnsi="Arial"/>
          <w:sz w:val="24"/>
        </w:rPr>
        <w:tab/>
        <w:t>Erklären Sie, weshalb die genannten Vorgänge nur bei elektrisch leitendem Kontakt zwischen der Gold- und der Amalgam-Füllung stattfinden.</w:t>
      </w:r>
      <w:r>
        <w:rPr>
          <w:rFonts w:ascii="Arial" w:hAnsi="Arial"/>
          <w:sz w:val="24"/>
        </w:rPr>
        <w:tab/>
        <w:t xml:space="preserve">  </w:t>
      </w:r>
      <w:r>
        <w:rPr>
          <w:rFonts w:ascii="Arial" w:hAnsi="Arial"/>
          <w:b/>
          <w:sz w:val="24"/>
        </w:rPr>
        <w:t>7 VP</w:t>
      </w:r>
    </w:p>
    <w:p w:rsidR="000E11E4" w:rsidRDefault="000E11E4">
      <w:pPr>
        <w:tabs>
          <w:tab w:val="left" w:pos="851"/>
          <w:tab w:val="left" w:pos="9072"/>
        </w:tabs>
        <w:ind w:left="567" w:hanging="567"/>
        <w:jc w:val="both"/>
        <w:rPr>
          <w:rFonts w:ascii="Arial" w:hAnsi="Arial"/>
          <w:sz w:val="24"/>
        </w:rPr>
      </w:pPr>
    </w:p>
    <w:p w:rsidR="000E11E4" w:rsidRDefault="000E11E4">
      <w:pPr>
        <w:pStyle w:val="Textkrper-Einzug3"/>
      </w:pPr>
      <w:r>
        <w:t>3</w:t>
      </w:r>
      <w:r>
        <w:tab/>
        <w:t>Früher wurde in kleinen Batterien vorwiegend Quecksilber(II)-oxid eingesetzt. Heute setzt man vermehrt Silberoxid-Knopfzellen ein. Als Anodenmaterial dient in beiden Fällen Zinkpulver.</w:t>
      </w:r>
    </w:p>
    <w:p w:rsidR="000E11E4" w:rsidRDefault="000E11E4">
      <w:pPr>
        <w:tabs>
          <w:tab w:val="left" w:pos="851"/>
          <w:tab w:val="left" w:pos="9072"/>
        </w:tabs>
        <w:ind w:left="567" w:hanging="567"/>
        <w:jc w:val="both"/>
        <w:rPr>
          <w:rFonts w:ascii="Arial" w:hAnsi="Arial"/>
          <w:sz w:val="24"/>
        </w:rPr>
      </w:pPr>
      <w:r>
        <w:rPr>
          <w:rFonts w:ascii="Arial" w:hAnsi="Arial"/>
          <w:sz w:val="24"/>
        </w:rPr>
        <w:tab/>
        <w:t>Für die Funktion der Knopfzellen sind folgende Redox-Paare verantwortlich:</w:t>
      </w:r>
    </w:p>
    <w:p w:rsidR="000E11E4" w:rsidRPr="001A1154" w:rsidRDefault="000E11E4">
      <w:pPr>
        <w:pStyle w:val="berschrift6"/>
        <w:tabs>
          <w:tab w:val="left" w:pos="6521"/>
        </w:tabs>
        <w:rPr>
          <w:lang w:val="pl-PL"/>
        </w:rPr>
      </w:pPr>
      <w:r>
        <w:tab/>
      </w:r>
      <w:r w:rsidRPr="001A1154">
        <w:rPr>
          <w:lang w:val="pl-PL"/>
        </w:rPr>
        <w:t>HgO(s) + H</w:t>
      </w:r>
      <w:r w:rsidRPr="001A1154">
        <w:rPr>
          <w:vertAlign w:val="subscript"/>
          <w:lang w:val="pl-PL"/>
        </w:rPr>
        <w:t>2</w:t>
      </w:r>
      <w:r w:rsidRPr="001A1154">
        <w:rPr>
          <w:lang w:val="pl-PL"/>
        </w:rPr>
        <w:t>O(l) / Hg(l) + 2OH</w:t>
      </w:r>
      <w:r w:rsidRPr="001A1154">
        <w:rPr>
          <w:vertAlign w:val="superscript"/>
          <w:lang w:val="pl-PL"/>
        </w:rPr>
        <w:t>-</w:t>
      </w:r>
      <w:r w:rsidRPr="001A1154">
        <w:rPr>
          <w:lang w:val="pl-PL"/>
        </w:rPr>
        <w:t>(aq)</w:t>
      </w:r>
      <w:r w:rsidRPr="001A1154">
        <w:rPr>
          <w:lang w:val="pl-PL"/>
        </w:rPr>
        <w:tab/>
        <w:t>E</w:t>
      </w:r>
      <w:r w:rsidRPr="001A1154">
        <w:rPr>
          <w:vertAlign w:val="superscript"/>
          <w:lang w:val="pl-PL"/>
        </w:rPr>
        <w:t>0</w:t>
      </w:r>
      <w:r w:rsidRPr="001A1154">
        <w:rPr>
          <w:lang w:val="pl-PL"/>
        </w:rPr>
        <w:t xml:space="preserve"> = + 0,79 V</w:t>
      </w:r>
    </w:p>
    <w:p w:rsidR="000E11E4" w:rsidRPr="001A1154" w:rsidRDefault="000E11E4">
      <w:pPr>
        <w:tabs>
          <w:tab w:val="left" w:pos="851"/>
          <w:tab w:val="left" w:pos="6521"/>
          <w:tab w:val="left" w:pos="9072"/>
        </w:tabs>
        <w:ind w:left="567" w:hanging="567"/>
        <w:jc w:val="both"/>
        <w:rPr>
          <w:rFonts w:ascii="Arial" w:hAnsi="Arial"/>
          <w:sz w:val="24"/>
          <w:lang w:val="pl-PL"/>
        </w:rPr>
      </w:pPr>
      <w:r w:rsidRPr="001A1154">
        <w:rPr>
          <w:rFonts w:ascii="Arial" w:hAnsi="Arial"/>
          <w:sz w:val="24"/>
          <w:lang w:val="pl-PL"/>
        </w:rPr>
        <w:tab/>
        <w:t>Ag</w:t>
      </w:r>
      <w:r w:rsidRPr="001A1154">
        <w:rPr>
          <w:rFonts w:ascii="Arial" w:hAnsi="Arial"/>
          <w:sz w:val="24"/>
          <w:vertAlign w:val="subscript"/>
          <w:lang w:val="pl-PL"/>
        </w:rPr>
        <w:t>2</w:t>
      </w:r>
      <w:r w:rsidRPr="001A1154">
        <w:rPr>
          <w:rFonts w:ascii="Arial" w:hAnsi="Arial"/>
          <w:sz w:val="24"/>
          <w:lang w:val="pl-PL"/>
        </w:rPr>
        <w:t>O(s) + H</w:t>
      </w:r>
      <w:r w:rsidRPr="001A1154">
        <w:rPr>
          <w:rFonts w:ascii="Arial" w:hAnsi="Arial"/>
          <w:sz w:val="24"/>
          <w:vertAlign w:val="subscript"/>
          <w:lang w:val="pl-PL"/>
        </w:rPr>
        <w:t>2</w:t>
      </w:r>
      <w:r w:rsidRPr="001A1154">
        <w:rPr>
          <w:rFonts w:ascii="Arial" w:hAnsi="Arial"/>
          <w:sz w:val="24"/>
          <w:lang w:val="pl-PL"/>
        </w:rPr>
        <w:t>O(l) / 2Ag(s) + 2OH</w:t>
      </w:r>
      <w:r w:rsidRPr="001A1154">
        <w:rPr>
          <w:rFonts w:ascii="Arial" w:hAnsi="Arial"/>
          <w:sz w:val="24"/>
          <w:vertAlign w:val="superscript"/>
          <w:lang w:val="pl-PL"/>
        </w:rPr>
        <w:t>-</w:t>
      </w:r>
      <w:r w:rsidRPr="001A1154">
        <w:rPr>
          <w:rFonts w:ascii="Arial" w:hAnsi="Arial"/>
          <w:sz w:val="24"/>
          <w:lang w:val="pl-PL"/>
        </w:rPr>
        <w:t>(aq)</w:t>
      </w:r>
      <w:r w:rsidRPr="001A1154">
        <w:rPr>
          <w:rFonts w:ascii="Arial" w:hAnsi="Arial"/>
          <w:sz w:val="24"/>
          <w:lang w:val="pl-PL"/>
        </w:rPr>
        <w:tab/>
        <w:t>E</w:t>
      </w:r>
      <w:r w:rsidRPr="001A1154">
        <w:rPr>
          <w:rFonts w:ascii="Arial" w:hAnsi="Arial"/>
          <w:sz w:val="24"/>
          <w:vertAlign w:val="superscript"/>
          <w:lang w:val="pl-PL"/>
        </w:rPr>
        <w:t>0</w:t>
      </w:r>
      <w:r w:rsidRPr="001A1154">
        <w:rPr>
          <w:rFonts w:ascii="Arial" w:hAnsi="Arial"/>
          <w:sz w:val="24"/>
          <w:lang w:val="pl-PL"/>
        </w:rPr>
        <w:t xml:space="preserve"> = + 0,80 V</w:t>
      </w:r>
    </w:p>
    <w:p w:rsidR="000E11E4" w:rsidRPr="001A1154" w:rsidRDefault="000E11E4">
      <w:pPr>
        <w:tabs>
          <w:tab w:val="left" w:pos="851"/>
          <w:tab w:val="left" w:pos="6521"/>
          <w:tab w:val="left" w:pos="9072"/>
        </w:tabs>
        <w:ind w:left="567" w:hanging="567"/>
        <w:jc w:val="both"/>
        <w:rPr>
          <w:rFonts w:ascii="Arial" w:hAnsi="Arial"/>
          <w:sz w:val="24"/>
          <w:lang w:val="pl-PL"/>
        </w:rPr>
      </w:pPr>
      <w:r w:rsidRPr="001A1154">
        <w:rPr>
          <w:rFonts w:ascii="Arial" w:hAnsi="Arial"/>
          <w:sz w:val="24"/>
          <w:lang w:val="pl-PL"/>
        </w:rPr>
        <w:tab/>
        <w:t>Zn(s) / Zn</w:t>
      </w:r>
      <w:r w:rsidRPr="001A1154">
        <w:rPr>
          <w:rFonts w:ascii="Arial" w:hAnsi="Arial"/>
          <w:sz w:val="24"/>
          <w:vertAlign w:val="superscript"/>
          <w:lang w:val="pl-PL"/>
        </w:rPr>
        <w:t>2+</w:t>
      </w:r>
      <w:r w:rsidRPr="001A1154">
        <w:rPr>
          <w:rFonts w:ascii="Arial" w:hAnsi="Arial"/>
          <w:sz w:val="24"/>
          <w:lang w:val="pl-PL"/>
        </w:rPr>
        <w:t>(aq)</w:t>
      </w:r>
      <w:r w:rsidRPr="001A1154">
        <w:rPr>
          <w:rFonts w:ascii="Arial" w:hAnsi="Arial"/>
          <w:sz w:val="24"/>
          <w:lang w:val="pl-PL"/>
        </w:rPr>
        <w:tab/>
        <w:t>E</w:t>
      </w:r>
      <w:r w:rsidRPr="001A1154">
        <w:rPr>
          <w:rFonts w:ascii="Arial" w:hAnsi="Arial"/>
          <w:sz w:val="24"/>
          <w:vertAlign w:val="superscript"/>
          <w:lang w:val="pl-PL"/>
        </w:rPr>
        <w:t>0</w:t>
      </w:r>
      <w:r w:rsidRPr="001A1154">
        <w:rPr>
          <w:rFonts w:ascii="Arial" w:hAnsi="Arial"/>
          <w:sz w:val="24"/>
          <w:lang w:val="pl-PL"/>
        </w:rPr>
        <w:t xml:space="preserve"> = - 0,76 V</w:t>
      </w:r>
    </w:p>
    <w:p w:rsidR="000E11E4" w:rsidRPr="001A1154" w:rsidRDefault="000E11E4">
      <w:pPr>
        <w:tabs>
          <w:tab w:val="left" w:pos="851"/>
          <w:tab w:val="left" w:pos="6521"/>
          <w:tab w:val="left" w:pos="9072"/>
        </w:tabs>
        <w:ind w:left="567" w:hanging="567"/>
        <w:jc w:val="both"/>
        <w:rPr>
          <w:rFonts w:ascii="Arial" w:hAnsi="Arial"/>
          <w:sz w:val="24"/>
          <w:lang w:val="pl-PL"/>
        </w:rPr>
      </w:pPr>
    </w:p>
    <w:p w:rsidR="000E11E4" w:rsidRPr="001A1154" w:rsidRDefault="000E11E4">
      <w:pPr>
        <w:pStyle w:val="Textkrper-Einzug3"/>
        <w:tabs>
          <w:tab w:val="left" w:pos="6521"/>
        </w:tabs>
        <w:rPr>
          <w:lang w:val="pl-PL"/>
        </w:rPr>
      </w:pPr>
    </w:p>
    <w:p w:rsidR="000E11E4" w:rsidRPr="001A1154" w:rsidRDefault="000E11E4">
      <w:pPr>
        <w:pStyle w:val="Textkrper-Einzug3"/>
        <w:tabs>
          <w:tab w:val="left" w:pos="6521"/>
        </w:tabs>
        <w:rPr>
          <w:lang w:val="pl-PL"/>
        </w:rPr>
      </w:pPr>
    </w:p>
    <w:p w:rsidR="000E11E4" w:rsidRPr="001A1154" w:rsidRDefault="000E11E4">
      <w:pPr>
        <w:pStyle w:val="Textkrper-Einzug3"/>
        <w:tabs>
          <w:tab w:val="left" w:pos="6521"/>
        </w:tabs>
        <w:rPr>
          <w:lang w:val="pl-PL"/>
        </w:rPr>
      </w:pPr>
    </w:p>
    <w:p w:rsidR="000E11E4" w:rsidRPr="001A1154" w:rsidRDefault="000E11E4">
      <w:pPr>
        <w:pStyle w:val="Textkrper-Einzug3"/>
        <w:tabs>
          <w:tab w:val="left" w:pos="6521"/>
        </w:tabs>
        <w:rPr>
          <w:lang w:val="pl-PL"/>
        </w:rPr>
      </w:pPr>
    </w:p>
    <w:p w:rsidR="000E11E4" w:rsidRDefault="000E11E4">
      <w:pPr>
        <w:pStyle w:val="Textkrper-Einzug3"/>
        <w:tabs>
          <w:tab w:val="left" w:pos="6521"/>
        </w:tabs>
      </w:pPr>
      <w:r>
        <w:lastRenderedPageBreak/>
        <w:t>3.1</w:t>
      </w:r>
      <w:r>
        <w:tab/>
        <w:t>Formulieren Sie die Reaktionsgleichungen für die Reaktionen, die in den beiden beschriebenen Batterien bei geschlossenem Stromkreis ablaufen.</w:t>
      </w:r>
    </w:p>
    <w:p w:rsidR="000E11E4" w:rsidRDefault="000E11E4">
      <w:pPr>
        <w:tabs>
          <w:tab w:val="left" w:pos="851"/>
          <w:tab w:val="left" w:pos="6521"/>
          <w:tab w:val="left" w:pos="9072"/>
        </w:tabs>
        <w:ind w:left="567" w:hanging="567"/>
        <w:jc w:val="both"/>
        <w:rPr>
          <w:rFonts w:ascii="Arial" w:hAnsi="Arial"/>
          <w:sz w:val="24"/>
        </w:rPr>
      </w:pPr>
      <w:r>
        <w:rPr>
          <w:rFonts w:ascii="Arial" w:hAnsi="Arial"/>
          <w:sz w:val="24"/>
        </w:rPr>
        <w:tab/>
        <w:t>Berechnen Sie die Zellspannung einer der beiden Knopfzellen unter Standard-bedingungen.</w:t>
      </w:r>
      <w:r>
        <w:rPr>
          <w:rFonts w:ascii="Arial" w:hAnsi="Arial"/>
          <w:sz w:val="24"/>
        </w:rPr>
        <w:tab/>
      </w:r>
      <w:r>
        <w:rPr>
          <w:rFonts w:ascii="Arial" w:hAnsi="Arial"/>
          <w:sz w:val="24"/>
        </w:rPr>
        <w:tab/>
        <w:t xml:space="preserve">  </w:t>
      </w:r>
      <w:r>
        <w:rPr>
          <w:rFonts w:ascii="Arial" w:hAnsi="Arial"/>
          <w:b/>
          <w:sz w:val="24"/>
        </w:rPr>
        <w:t>3 VP</w:t>
      </w:r>
    </w:p>
    <w:p w:rsidR="000E11E4" w:rsidRDefault="000E11E4">
      <w:pPr>
        <w:tabs>
          <w:tab w:val="left" w:pos="851"/>
          <w:tab w:val="left" w:pos="6521"/>
          <w:tab w:val="left" w:pos="9072"/>
        </w:tabs>
        <w:ind w:left="567" w:hanging="567"/>
        <w:jc w:val="both"/>
        <w:rPr>
          <w:rFonts w:ascii="Arial" w:hAnsi="Arial"/>
          <w:sz w:val="24"/>
        </w:rPr>
      </w:pPr>
    </w:p>
    <w:p w:rsidR="000E11E4" w:rsidRDefault="000E11E4">
      <w:pPr>
        <w:tabs>
          <w:tab w:val="left" w:pos="851"/>
          <w:tab w:val="left" w:pos="6521"/>
          <w:tab w:val="left" w:pos="9072"/>
        </w:tabs>
        <w:ind w:left="567" w:hanging="567"/>
        <w:jc w:val="both"/>
        <w:rPr>
          <w:rFonts w:ascii="Arial" w:hAnsi="Arial"/>
          <w:b/>
          <w:sz w:val="24"/>
        </w:rPr>
      </w:pPr>
      <w:r>
        <w:rPr>
          <w:rFonts w:ascii="Arial" w:hAnsi="Arial"/>
          <w:sz w:val="24"/>
        </w:rPr>
        <w:t>3.2</w:t>
      </w:r>
      <w:r>
        <w:rPr>
          <w:rFonts w:ascii="Arial" w:hAnsi="Arial"/>
          <w:sz w:val="24"/>
        </w:rPr>
        <w:tab/>
        <w:t>Stellen Sie anhand einer beschrifteten Zeichnung dar, wie man das Standard-elektrodenpotenzial des Redoxpaares Zn/Zn</w:t>
      </w:r>
      <w:r>
        <w:rPr>
          <w:rFonts w:ascii="Arial" w:hAnsi="Arial"/>
          <w:sz w:val="24"/>
          <w:vertAlign w:val="superscript"/>
        </w:rPr>
        <w:t>2+</w:t>
      </w:r>
      <w:r>
        <w:rPr>
          <w:rFonts w:ascii="Arial" w:hAnsi="Arial"/>
          <w:sz w:val="24"/>
        </w:rPr>
        <w:t xml:space="preserve"> experimentell bestimmen kann.</w:t>
      </w:r>
      <w:r>
        <w:rPr>
          <w:rFonts w:ascii="Arial" w:hAnsi="Arial"/>
          <w:sz w:val="24"/>
        </w:rPr>
        <w:tab/>
      </w:r>
      <w:r>
        <w:rPr>
          <w:rFonts w:ascii="Arial" w:hAnsi="Arial"/>
          <w:b/>
          <w:sz w:val="24"/>
        </w:rPr>
        <w:t xml:space="preserve">  4 VP</w:t>
      </w:r>
    </w:p>
    <w:p w:rsidR="000E11E4" w:rsidRDefault="000E11E4">
      <w:pPr>
        <w:tabs>
          <w:tab w:val="left" w:pos="851"/>
          <w:tab w:val="left" w:pos="6521"/>
          <w:tab w:val="left" w:pos="9072"/>
        </w:tabs>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_____</w:t>
      </w:r>
    </w:p>
    <w:p w:rsidR="000E11E4" w:rsidRDefault="000E11E4">
      <w:pPr>
        <w:tabs>
          <w:tab w:val="left" w:pos="851"/>
          <w:tab w:val="left" w:pos="6521"/>
          <w:tab w:val="left" w:pos="9072"/>
        </w:tabs>
        <w:ind w:left="567" w:hanging="567"/>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20 VP</w:t>
      </w:r>
    </w:p>
    <w:p w:rsidR="000E11E4" w:rsidRDefault="000E11E4">
      <w:pPr>
        <w:rPr>
          <w:rFonts w:ascii="Arial" w:hAnsi="Arial"/>
          <w:b/>
          <w:sz w:val="28"/>
        </w:rPr>
      </w:pPr>
      <w:r>
        <w:rPr>
          <w:rFonts w:ascii="Arial" w:hAnsi="Arial"/>
          <w:sz w:val="24"/>
        </w:rPr>
        <w:br w:type="page"/>
      </w:r>
      <w:r>
        <w:rPr>
          <w:rFonts w:ascii="Arial" w:hAnsi="Arial"/>
          <w:b/>
          <w:sz w:val="28"/>
        </w:rPr>
        <w:lastRenderedPageBreak/>
        <w:t xml:space="preserve">LÖSUNGSHINWEISE </w:t>
      </w:r>
    </w:p>
    <w:p w:rsidR="000E11E4" w:rsidRDefault="000E11E4">
      <w:pPr>
        <w:tabs>
          <w:tab w:val="left" w:pos="8789"/>
        </w:tabs>
        <w:ind w:left="567" w:hanging="567"/>
        <w:rPr>
          <w:rFonts w:ascii="Arial" w:hAnsi="Arial"/>
          <w:b/>
          <w:sz w:val="28"/>
        </w:rPr>
      </w:pPr>
    </w:p>
    <w:p w:rsidR="000E11E4" w:rsidRDefault="000E11E4">
      <w:pPr>
        <w:tabs>
          <w:tab w:val="left" w:pos="8789"/>
        </w:tabs>
        <w:ind w:left="567" w:hanging="567"/>
        <w:rPr>
          <w:rFonts w:ascii="Arial" w:hAnsi="Arial"/>
          <w:b/>
          <w:sz w:val="28"/>
        </w:rPr>
      </w:pPr>
      <w:r>
        <w:rPr>
          <w:rFonts w:ascii="Arial" w:hAnsi="Arial"/>
          <w:b/>
          <w:sz w:val="28"/>
        </w:rPr>
        <w:t>AUFGABE I</w:t>
      </w:r>
    </w:p>
    <w:p w:rsidR="000E11E4" w:rsidRDefault="000E11E4">
      <w:pPr>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1.1</w:t>
      </w:r>
      <w:r>
        <w:rPr>
          <w:rFonts w:ascii="Arial" w:hAnsi="Arial"/>
          <w:sz w:val="24"/>
        </w:rPr>
        <w:tab/>
      </w:r>
      <w:r>
        <w:rPr>
          <w:rFonts w:ascii="Arial" w:hAnsi="Arial"/>
          <w:sz w:val="24"/>
          <w:u w:val="single"/>
        </w:rPr>
        <w:t>Reaktionsgleichung für das Gleichgewicht:</w:t>
      </w:r>
      <w:bookmarkStart w:id="0" w:name="_GoBack"/>
      <w:bookmarkEnd w:id="0"/>
    </w:p>
    <w:tbl>
      <w:tblPr>
        <w:tblW w:w="0" w:type="auto"/>
        <w:tblInd w:w="496" w:type="dxa"/>
        <w:tblLayout w:type="fixed"/>
        <w:tblCellMar>
          <w:left w:w="70" w:type="dxa"/>
          <w:right w:w="70" w:type="dxa"/>
        </w:tblCellMar>
        <w:tblLook w:val="01E0" w:firstRow="1" w:lastRow="1" w:firstColumn="1" w:lastColumn="1" w:noHBand="0" w:noVBand="0"/>
      </w:tblPr>
      <w:tblGrid>
        <w:gridCol w:w="874"/>
        <w:gridCol w:w="543"/>
        <w:gridCol w:w="992"/>
        <w:gridCol w:w="993"/>
        <w:gridCol w:w="1134"/>
        <w:gridCol w:w="708"/>
        <w:gridCol w:w="993"/>
      </w:tblGrid>
      <w:tr w:rsidR="000E11E4">
        <w:tblPrEx>
          <w:tblCellMar>
            <w:top w:w="0" w:type="dxa"/>
            <w:bottom w:w="0" w:type="dxa"/>
          </w:tblCellMar>
        </w:tblPrEx>
        <w:tc>
          <w:tcPr>
            <w:tcW w:w="874" w:type="dxa"/>
            <w:vAlign w:val="center"/>
          </w:tcPr>
          <w:p w:rsidR="000E11E4" w:rsidRDefault="00C04093">
            <w:pPr>
              <w:jc w:val="center"/>
              <w:rPr>
                <w:rFonts w:ascii="Arial" w:hAnsi="Arial"/>
                <w:sz w:val="24"/>
              </w:rPr>
            </w:pPr>
            <w:r>
              <w:rPr>
                <w:rFonts w:ascii="Arial" w:hAnsi="Arial"/>
                <w:noProof/>
                <w:sz w:val="24"/>
              </w:rPr>
              <w:drawing>
                <wp:inline distT="0" distB="0" distL="0" distR="0">
                  <wp:extent cx="419100" cy="4953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c>
          <w:tcPr>
            <w:tcW w:w="543" w:type="dxa"/>
            <w:vAlign w:val="center"/>
          </w:tcPr>
          <w:p w:rsidR="000E11E4" w:rsidRDefault="000E11E4">
            <w:pPr>
              <w:jc w:val="center"/>
              <w:rPr>
                <w:rFonts w:ascii="Arial" w:hAnsi="Arial"/>
                <w:sz w:val="24"/>
              </w:rPr>
            </w:pPr>
            <w:r>
              <w:rPr>
                <w:rFonts w:ascii="Arial" w:hAnsi="Arial"/>
                <w:sz w:val="24"/>
              </w:rPr>
              <w:t>+</w:t>
            </w:r>
          </w:p>
        </w:tc>
        <w:tc>
          <w:tcPr>
            <w:tcW w:w="992" w:type="dxa"/>
            <w:vAlign w:val="center"/>
          </w:tcPr>
          <w:p w:rsidR="000E11E4" w:rsidRDefault="00C04093">
            <w:pPr>
              <w:jc w:val="center"/>
              <w:rPr>
                <w:rFonts w:ascii="Arial" w:hAnsi="Arial"/>
                <w:sz w:val="24"/>
              </w:rPr>
            </w:pPr>
            <w:r>
              <w:rPr>
                <w:rFonts w:ascii="Arial" w:hAnsi="Arial"/>
                <w:noProof/>
                <w:sz w:val="24"/>
              </w:rPr>
              <w:drawing>
                <wp:inline distT="0" distB="0" distL="0" distR="0">
                  <wp:extent cx="371475" cy="3333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993" w:type="dxa"/>
            <w:vAlign w:val="center"/>
          </w:tcPr>
          <w:p w:rsidR="000E11E4" w:rsidRDefault="001A1154">
            <w:pPr>
              <w:ind w:left="360"/>
              <w:rPr>
                <w:rFonts w:ascii="Arial" w:hAnsi="Arial"/>
                <w:sz w:val="24"/>
              </w:rPr>
            </w:pPr>
            <w:r>
              <w:rPr>
                <w:rFonts w:ascii="Royal Society of Chemistry" w:hAnsi="Royal Society of Chemistry"/>
                <w:sz w:val="24"/>
              </w:rPr>
              <w:t>Ý</w:t>
            </w:r>
          </w:p>
        </w:tc>
        <w:tc>
          <w:tcPr>
            <w:tcW w:w="1134" w:type="dxa"/>
            <w:vAlign w:val="center"/>
          </w:tcPr>
          <w:p w:rsidR="000E11E4" w:rsidRDefault="00C04093">
            <w:pPr>
              <w:jc w:val="center"/>
              <w:rPr>
                <w:rFonts w:ascii="Arial" w:hAnsi="Arial"/>
                <w:sz w:val="24"/>
              </w:rPr>
            </w:pPr>
            <w:r>
              <w:rPr>
                <w:rFonts w:ascii="Arial" w:hAnsi="Arial"/>
                <w:noProof/>
                <w:sz w:val="24"/>
              </w:rPr>
              <w:drawing>
                <wp:inline distT="0" distB="0" distL="0" distR="0">
                  <wp:extent cx="409575" cy="3619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p>
        </w:tc>
        <w:tc>
          <w:tcPr>
            <w:tcW w:w="708" w:type="dxa"/>
            <w:vAlign w:val="center"/>
          </w:tcPr>
          <w:p w:rsidR="000E11E4" w:rsidRDefault="000E11E4">
            <w:pPr>
              <w:jc w:val="center"/>
              <w:rPr>
                <w:rFonts w:ascii="Arial" w:hAnsi="Arial"/>
                <w:sz w:val="24"/>
              </w:rPr>
            </w:pPr>
            <w:r>
              <w:rPr>
                <w:rFonts w:ascii="Arial" w:hAnsi="Arial"/>
                <w:sz w:val="24"/>
              </w:rPr>
              <w:t>+</w:t>
            </w:r>
          </w:p>
        </w:tc>
        <w:tc>
          <w:tcPr>
            <w:tcW w:w="993" w:type="dxa"/>
            <w:vAlign w:val="center"/>
          </w:tcPr>
          <w:p w:rsidR="000E11E4" w:rsidRDefault="00C04093">
            <w:pPr>
              <w:jc w:val="center"/>
              <w:rPr>
                <w:rFonts w:ascii="Arial" w:hAnsi="Arial"/>
                <w:sz w:val="24"/>
              </w:rPr>
            </w:pPr>
            <w:r>
              <w:rPr>
                <w:rFonts w:ascii="Arial" w:hAnsi="Arial"/>
                <w:noProof/>
                <w:sz w:val="24"/>
              </w:rPr>
              <w:drawing>
                <wp:inline distT="0" distB="0" distL="0" distR="0">
                  <wp:extent cx="409575" cy="4000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inline>
              </w:drawing>
            </w:r>
          </w:p>
        </w:tc>
      </w:tr>
    </w:tbl>
    <w:p w:rsidR="000E11E4" w:rsidRDefault="000E11E4">
      <w:pPr>
        <w:jc w:val="both"/>
        <w:rPr>
          <w:rFonts w:ascii="Arial" w:hAnsi="Arial"/>
          <w:sz w:val="24"/>
        </w:rPr>
      </w:pPr>
    </w:p>
    <w:p w:rsidR="000E11E4" w:rsidRDefault="000E11E4">
      <w:pPr>
        <w:tabs>
          <w:tab w:val="left" w:pos="567"/>
        </w:tabs>
        <w:ind w:firstLine="567"/>
        <w:jc w:val="both"/>
        <w:rPr>
          <w:rFonts w:ascii="Arial" w:hAnsi="Arial"/>
          <w:sz w:val="24"/>
          <w:u w:val="single"/>
        </w:rPr>
      </w:pPr>
      <w:r>
        <w:rPr>
          <w:rFonts w:ascii="Arial" w:hAnsi="Arial"/>
          <w:sz w:val="24"/>
          <w:u w:val="single"/>
        </w:rPr>
        <w:t>Massenwirkungsgesetz:</w:t>
      </w:r>
    </w:p>
    <w:p w:rsidR="000E11E4" w:rsidRDefault="000E11E4">
      <w:pPr>
        <w:ind w:firstLine="360"/>
        <w:jc w:val="both"/>
        <w:rPr>
          <w:rFonts w:ascii="Arial" w:hAnsi="Arial"/>
          <w:sz w:val="24"/>
        </w:rPr>
      </w:pPr>
    </w:p>
    <w:p w:rsidR="000E11E4" w:rsidRDefault="000E11E4">
      <w:pPr>
        <w:ind w:left="1134" w:hanging="567"/>
        <w:jc w:val="both"/>
        <w:rPr>
          <w:rFonts w:ascii="Arial" w:hAnsi="Arial"/>
          <w:sz w:val="24"/>
        </w:rPr>
      </w:pPr>
      <w:r>
        <w:rPr>
          <w:rFonts w:ascii="Arial" w:hAnsi="Arial"/>
          <w:position w:val="-30"/>
          <w:sz w:val="24"/>
        </w:rPr>
        <w:object w:dxaOrig="2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2.75pt;height:33.75pt" o:ole="" fillcolor="window">
            <v:imagedata r:id="rId15" o:title=""/>
          </v:shape>
          <o:OLEObject Type="Embed" ProgID="Equation.3" ShapeID="_x0000_i1033" DrawAspect="Content" ObjectID="_1553602511" r:id="rId16"/>
        </w:objec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u w:val="single"/>
        </w:rPr>
      </w:pPr>
      <w:r>
        <w:rPr>
          <w:rFonts w:ascii="Arial" w:hAnsi="Arial"/>
          <w:sz w:val="24"/>
          <w:u w:val="single"/>
        </w:rPr>
        <w:t>Berechnung der Gleichgewichtskonstanten:</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position w:val="-10"/>
          <w:sz w:val="24"/>
        </w:rPr>
        <w:object w:dxaOrig="1540" w:dyaOrig="300">
          <v:shape id="_x0000_i1034" type="#_x0000_t75" style="width:77.25pt;height:15pt" o:ole="" fillcolor="window">
            <v:imagedata r:id="rId17" o:title=""/>
          </v:shape>
          <o:OLEObject Type="Embed" ProgID="Equation.3" ShapeID="_x0000_i1034" DrawAspect="Content" ObjectID="_1553602512" r:id="rId18"/>
        </w:objec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position w:val="-26"/>
          <w:sz w:val="24"/>
        </w:rPr>
        <w:object w:dxaOrig="1460" w:dyaOrig="660">
          <v:shape id="_x0000_i1035" type="#_x0000_t75" style="width:72.75pt;height:33pt" o:ole="" fillcolor="window">
            <v:imagedata r:id="rId19" o:title=""/>
          </v:shape>
          <o:OLEObject Type="Embed" ProgID="Equation.3" ShapeID="_x0000_i1035" DrawAspect="Content" ObjectID="_1553602513" r:id="rId20"/>
        </w:object>
      </w:r>
    </w:p>
    <w:p w:rsidR="000E11E4" w:rsidRDefault="000E11E4">
      <w:pPr>
        <w:ind w:left="1134" w:hanging="567"/>
        <w:jc w:val="both"/>
        <w:rPr>
          <w:rFonts w:ascii="Arial" w:hAnsi="Arial"/>
          <w:sz w:val="24"/>
        </w:rPr>
      </w:pPr>
      <w:r>
        <w:rPr>
          <w:rFonts w:ascii="Arial" w:hAnsi="Arial"/>
          <w:position w:val="-26"/>
          <w:sz w:val="24"/>
        </w:rPr>
        <w:object w:dxaOrig="1780" w:dyaOrig="639">
          <v:shape id="_x0000_i1036" type="#_x0000_t75" style="width:89.25pt;height:32.25pt" o:ole="" fillcolor="window">
            <v:imagedata r:id="rId21" o:title=""/>
          </v:shape>
          <o:OLEObject Type="Embed" ProgID="Equation.3" ShapeID="_x0000_i1036" DrawAspect="Content" ObjectID="_1553602514" r:id="rId22"/>
        </w:objec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K</w:t>
      </w:r>
      <w:r>
        <w:rPr>
          <w:rFonts w:ascii="Arial" w:hAnsi="Arial"/>
          <w:sz w:val="24"/>
          <w:vertAlign w:val="subscript"/>
        </w:rPr>
        <w:t>c</w:t>
      </w:r>
      <w:r>
        <w:rPr>
          <w:rFonts w:ascii="Arial" w:hAnsi="Arial"/>
          <w:sz w:val="24"/>
        </w:rPr>
        <w:t xml:space="preserve"> </w:t>
      </w:r>
      <w:r>
        <w:rPr>
          <w:rFonts w:ascii="Arial" w:hAnsi="Arial"/>
          <w:sz w:val="24"/>
        </w:rPr>
        <w:sym w:font="Symbol" w:char="F0BB"/>
      </w:r>
      <w:r>
        <w:rPr>
          <w:rFonts w:ascii="Arial" w:hAnsi="Arial"/>
          <w:sz w:val="24"/>
        </w:rPr>
        <w:t xml:space="preserve"> 1,04</w:t>
      </w:r>
      <w:r>
        <w:rPr>
          <w:rFonts w:ascii="Arial" w:hAnsi="Arial"/>
          <w:sz w:val="24"/>
        </w:rPr>
        <w:sym w:font="Symbol" w:char="F0D7"/>
      </w:r>
      <w:r>
        <w:rPr>
          <w:rFonts w:ascii="Arial" w:hAnsi="Arial"/>
          <w:sz w:val="24"/>
        </w:rPr>
        <w:t>10</w:t>
      </w:r>
      <w:r>
        <w:rPr>
          <w:rFonts w:ascii="Arial" w:hAnsi="Arial"/>
          <w:sz w:val="24"/>
          <w:vertAlign w:val="superscript"/>
        </w:rPr>
        <w:t>-11</w:t>
      </w: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1.2</w:t>
      </w:r>
      <w:r>
        <w:rPr>
          <w:rFonts w:ascii="Arial" w:hAnsi="Arial"/>
          <w:sz w:val="24"/>
        </w:rPr>
        <w:tab/>
      </w:r>
      <w:r>
        <w:rPr>
          <w:rFonts w:ascii="Arial" w:hAnsi="Arial"/>
          <w:sz w:val="24"/>
          <w:u w:val="single"/>
        </w:rPr>
        <w:t>Einflüsse von Temperatur und pH-Wert auf die Wasserqualität:</w:t>
      </w:r>
    </w:p>
    <w:p w:rsidR="000E11E4" w:rsidRDefault="000E11E4">
      <w:pPr>
        <w:ind w:left="360"/>
        <w:jc w:val="both"/>
        <w:rPr>
          <w:rFonts w:ascii="Arial" w:hAnsi="Arial"/>
          <w:sz w:val="24"/>
        </w:rPr>
      </w:pPr>
    </w:p>
    <w:p w:rsidR="000E11E4" w:rsidRDefault="000E11E4">
      <w:pPr>
        <w:ind w:left="567"/>
        <w:jc w:val="both"/>
        <w:rPr>
          <w:rFonts w:ascii="Arial" w:hAnsi="Arial"/>
          <w:sz w:val="24"/>
        </w:rPr>
      </w:pPr>
      <w:r>
        <w:rPr>
          <w:rFonts w:ascii="Arial" w:hAnsi="Arial"/>
          <w:sz w:val="24"/>
        </w:rPr>
        <w:t>Der Anteil an Ammoniak im Wasser nimmt mit steigender Temperatur und steigendem pH-Wert zu (s. Abb. 1 der Aufgabenstellung). Das bedeutet, dass die Qualität des Wassers bei steigender Temperatur und steigendem pH-Wert sinkt.</w:t>
      </w:r>
    </w:p>
    <w:p w:rsidR="000E11E4" w:rsidRDefault="000E11E4">
      <w:pPr>
        <w:ind w:left="1134" w:hanging="567"/>
        <w:jc w:val="both"/>
        <w:rPr>
          <w:rFonts w:ascii="Arial" w:hAnsi="Arial"/>
          <w:sz w:val="24"/>
        </w:rPr>
      </w:pPr>
    </w:p>
    <w:p w:rsidR="000E11E4" w:rsidRDefault="000E11E4">
      <w:pPr>
        <w:ind w:left="567"/>
        <w:jc w:val="both"/>
        <w:rPr>
          <w:rFonts w:ascii="Arial" w:hAnsi="Arial"/>
          <w:sz w:val="24"/>
        </w:rPr>
      </w:pPr>
      <w:r>
        <w:rPr>
          <w:rFonts w:ascii="Arial" w:hAnsi="Arial"/>
          <w:sz w:val="24"/>
        </w:rPr>
        <w:t>Bei steigender Temperatur steigt der Anteil von Ammoniak. Die Reaktion verläuft also endotherm.</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NH</w:t>
      </w:r>
      <w:r>
        <w:rPr>
          <w:rFonts w:ascii="Arial" w:hAnsi="Arial"/>
          <w:sz w:val="24"/>
          <w:vertAlign w:val="subscript"/>
        </w:rPr>
        <w:t>4</w:t>
      </w:r>
      <w:r>
        <w:rPr>
          <w:rFonts w:ascii="Arial" w:hAnsi="Arial"/>
          <w:sz w:val="24"/>
          <w:vertAlign w:val="superscript"/>
        </w:rPr>
        <w:t>+</w:t>
      </w:r>
      <w:r>
        <w:rPr>
          <w:rFonts w:ascii="Arial" w:hAnsi="Arial"/>
          <w:sz w:val="24"/>
        </w:rPr>
        <w:t xml:space="preserve"> + H</w:t>
      </w:r>
      <w:r>
        <w:rPr>
          <w:rFonts w:ascii="Arial" w:hAnsi="Arial"/>
          <w:sz w:val="24"/>
          <w:vertAlign w:val="subscript"/>
        </w:rPr>
        <w:t>2</w:t>
      </w:r>
      <w:r>
        <w:rPr>
          <w:rFonts w:ascii="Arial" w:hAnsi="Arial"/>
          <w:sz w:val="24"/>
        </w:rPr>
        <w:t xml:space="preserve">O </w:t>
      </w:r>
      <w:r w:rsidR="001A1154">
        <w:rPr>
          <w:rFonts w:ascii="Royal Society of Chemistry" w:hAnsi="Royal Society of Chemistry"/>
          <w:sz w:val="24"/>
        </w:rPr>
        <w:t>Ý</w:t>
      </w:r>
      <w:r>
        <w:rPr>
          <w:rFonts w:ascii="Arial" w:hAnsi="Arial"/>
          <w:sz w:val="24"/>
        </w:rPr>
        <w:t xml:space="preserve"> NH</w:t>
      </w:r>
      <w:r>
        <w:rPr>
          <w:rFonts w:ascii="Arial" w:hAnsi="Arial"/>
          <w:sz w:val="24"/>
          <w:vertAlign w:val="subscript"/>
        </w:rPr>
        <w:t>3</w:t>
      </w:r>
      <w:r>
        <w:rPr>
          <w:rFonts w:ascii="Arial" w:hAnsi="Arial"/>
          <w:sz w:val="24"/>
        </w:rPr>
        <w:t xml:space="preserve"> + H</w:t>
      </w:r>
      <w:r>
        <w:rPr>
          <w:rFonts w:ascii="Arial" w:hAnsi="Arial"/>
          <w:sz w:val="24"/>
          <w:vertAlign w:val="subscript"/>
        </w:rPr>
        <w:t>3</w:t>
      </w:r>
      <w:r>
        <w:rPr>
          <w:rFonts w:ascii="Arial" w:hAnsi="Arial"/>
          <w:sz w:val="24"/>
        </w:rPr>
        <w:t>O</w:t>
      </w:r>
      <w:r>
        <w:rPr>
          <w:rFonts w:ascii="Arial" w:hAnsi="Arial"/>
          <w:sz w:val="24"/>
          <w:vertAlign w:val="superscript"/>
        </w:rPr>
        <w:t>+</w:t>
      </w:r>
      <w:r>
        <w:rPr>
          <w:rFonts w:ascii="Arial" w:hAnsi="Arial"/>
          <w:sz w:val="24"/>
        </w:rPr>
        <w:t xml:space="preserve">; </w:t>
      </w:r>
      <w:r>
        <w:rPr>
          <w:rFonts w:ascii="Arial" w:hAnsi="Arial"/>
          <w:sz w:val="24"/>
        </w:rPr>
        <w:sym w:font="Symbol" w:char="F044"/>
      </w:r>
      <w:r>
        <w:rPr>
          <w:rFonts w:ascii="Arial" w:hAnsi="Arial"/>
          <w:sz w:val="24"/>
        </w:rPr>
        <w:t>H &gt; 0</w:t>
      </w:r>
    </w:p>
    <w:p w:rsidR="000E11E4" w:rsidRDefault="000E11E4">
      <w:pPr>
        <w:ind w:left="1134" w:hanging="567"/>
        <w:jc w:val="both"/>
        <w:rPr>
          <w:rFonts w:ascii="Arial" w:hAnsi="Arial"/>
          <w:sz w:val="24"/>
        </w:rPr>
      </w:pPr>
    </w:p>
    <w:p w:rsidR="000E11E4" w:rsidRDefault="000E11E4">
      <w:pPr>
        <w:ind w:left="567"/>
        <w:jc w:val="both"/>
        <w:rPr>
          <w:rFonts w:ascii="Arial" w:hAnsi="Arial"/>
          <w:sz w:val="24"/>
        </w:rPr>
      </w:pPr>
      <w:r>
        <w:rPr>
          <w:rFonts w:ascii="Arial" w:hAnsi="Arial"/>
          <w:sz w:val="24"/>
        </w:rPr>
        <w:t>Bei Zunahme des pH-Wertes nimmt die Konzentration der Oxonium-Ionen ab. Dies bedeutet für das Gleichgewicht (s. Reaktionsgleichung), dass sich nach dem Prinzip von Le Chatelier (Prinzip des kleinsten Zwangs) das Gleichgewicht nach rechts in Richtung der Bildung der Produkte (Ammoniak) verschiebt.</w:t>
      </w:r>
    </w:p>
    <w:p w:rsidR="000E11E4" w:rsidRDefault="000E11E4">
      <w:pPr>
        <w:ind w:left="360"/>
        <w:jc w:val="both"/>
        <w:rPr>
          <w:rFonts w:ascii="Arial" w:hAnsi="Arial"/>
          <w:sz w:val="24"/>
        </w:rPr>
      </w:pPr>
    </w:p>
    <w:p w:rsidR="000E11E4" w:rsidRDefault="000E11E4">
      <w:pPr>
        <w:ind w:left="360"/>
        <w:jc w:val="both"/>
        <w:rPr>
          <w:rFonts w:ascii="Arial" w:hAnsi="Arial"/>
          <w:sz w:val="24"/>
        </w:rPr>
      </w:pPr>
    </w:p>
    <w:p w:rsidR="000E11E4" w:rsidRDefault="000E11E4">
      <w:pPr>
        <w:ind w:left="1134" w:hanging="567"/>
        <w:jc w:val="both"/>
        <w:rPr>
          <w:rFonts w:ascii="Arial" w:hAnsi="Arial"/>
          <w:sz w:val="24"/>
          <w:u w:val="single"/>
        </w:rPr>
      </w:pPr>
      <w:r>
        <w:rPr>
          <w:rFonts w:ascii="Arial" w:hAnsi="Arial"/>
          <w:sz w:val="24"/>
          <w:u w:val="single"/>
        </w:rPr>
        <w:t>Berechnung der Säurekonstanten:</w:t>
      </w:r>
    </w:p>
    <w:p w:rsidR="000E11E4" w:rsidRDefault="000E11E4">
      <w:pPr>
        <w:ind w:left="1134" w:hanging="567"/>
        <w:jc w:val="both"/>
        <w:rPr>
          <w:rFonts w:ascii="Arial" w:hAnsi="Arial"/>
          <w:sz w:val="24"/>
        </w:rPr>
      </w:pPr>
    </w:p>
    <w:p w:rsidR="000E11E4" w:rsidRDefault="000E11E4">
      <w:pPr>
        <w:ind w:left="567"/>
        <w:jc w:val="both"/>
        <w:rPr>
          <w:rFonts w:ascii="Arial" w:hAnsi="Arial"/>
          <w:sz w:val="24"/>
        </w:rPr>
      </w:pPr>
      <w:r>
        <w:rPr>
          <w:rFonts w:ascii="Arial" w:hAnsi="Arial"/>
          <w:sz w:val="24"/>
        </w:rPr>
        <w:t xml:space="preserve">Für </w:t>
      </w:r>
      <w:r>
        <w:rPr>
          <w:rFonts w:ascii="Arial" w:hAnsi="Arial"/>
          <w:sz w:val="24"/>
        </w:rPr>
        <w:sym w:font="Symbol" w:char="F04A"/>
      </w:r>
      <w:r>
        <w:rPr>
          <w:rFonts w:ascii="Arial" w:hAnsi="Arial"/>
          <w:sz w:val="24"/>
        </w:rPr>
        <w:t xml:space="preserve"> = 0 °C liest man für einen Stoffmengenanteil an Ammoniak von 50% und einem Stoffmengenanteil an Ammonium-Ionen von 50% den pH </w:t>
      </w:r>
      <w:r>
        <w:rPr>
          <w:rFonts w:ascii="Arial" w:hAnsi="Arial"/>
          <w:sz w:val="24"/>
        </w:rPr>
        <w:sym w:font="Symbol" w:char="F0BB"/>
      </w:r>
      <w:r>
        <w:rPr>
          <w:rFonts w:ascii="Arial" w:hAnsi="Arial"/>
          <w:sz w:val="24"/>
        </w:rPr>
        <w:t xml:space="preserve"> 10,25 ab.</w:t>
      </w:r>
    </w:p>
    <w:p w:rsidR="000E11E4" w:rsidRDefault="000E11E4">
      <w:pPr>
        <w:ind w:left="1134" w:hanging="567"/>
        <w:jc w:val="both"/>
        <w:rPr>
          <w:rFonts w:ascii="Arial" w:hAnsi="Arial"/>
          <w:sz w:val="24"/>
        </w:rPr>
      </w:pPr>
      <w:r>
        <w:rPr>
          <w:rFonts w:ascii="Arial" w:hAnsi="Arial"/>
          <w:position w:val="-30"/>
          <w:sz w:val="24"/>
        </w:rPr>
        <w:object w:dxaOrig="2079" w:dyaOrig="680">
          <v:shape id="_x0000_i1037" type="#_x0000_t75" style="width:104.25pt;height:33.75pt" o:ole="" fillcolor="window">
            <v:imagedata r:id="rId23" o:title=""/>
          </v:shape>
          <o:OLEObject Type="Embed" ProgID="Equation.3" ShapeID="_x0000_i1037" DrawAspect="Content" ObjectID="_1553602515" r:id="rId24"/>
        </w:object>
      </w:r>
    </w:p>
    <w:p w:rsidR="000E11E4" w:rsidRDefault="000E11E4">
      <w:pPr>
        <w:ind w:left="1134" w:hanging="567"/>
        <w:jc w:val="both"/>
        <w:rPr>
          <w:rFonts w:ascii="Arial" w:hAnsi="Arial"/>
          <w:sz w:val="24"/>
        </w:rPr>
      </w:pPr>
    </w:p>
    <w:p w:rsidR="000E11E4" w:rsidRPr="001A1154" w:rsidRDefault="000E11E4">
      <w:pPr>
        <w:ind w:left="1134" w:hanging="567"/>
        <w:jc w:val="both"/>
        <w:rPr>
          <w:rFonts w:ascii="Arial" w:hAnsi="Arial"/>
          <w:sz w:val="24"/>
          <w:lang w:val="pl-PL"/>
        </w:rPr>
      </w:pPr>
      <w:r w:rsidRPr="001A1154">
        <w:rPr>
          <w:rFonts w:ascii="Arial" w:hAnsi="Arial"/>
          <w:sz w:val="24"/>
          <w:lang w:val="pl-PL"/>
        </w:rPr>
        <w:t>c(NH</w:t>
      </w:r>
      <w:r w:rsidRPr="001A1154">
        <w:rPr>
          <w:rFonts w:ascii="Arial" w:hAnsi="Arial"/>
          <w:sz w:val="24"/>
          <w:vertAlign w:val="subscript"/>
          <w:lang w:val="pl-PL"/>
        </w:rPr>
        <w:t>4</w:t>
      </w:r>
      <w:r w:rsidRPr="001A1154">
        <w:rPr>
          <w:rFonts w:ascii="Arial" w:hAnsi="Arial"/>
          <w:sz w:val="24"/>
          <w:vertAlign w:val="superscript"/>
          <w:lang w:val="pl-PL"/>
        </w:rPr>
        <w:t>+</w:t>
      </w:r>
      <w:r w:rsidRPr="001A1154">
        <w:rPr>
          <w:rFonts w:ascii="Arial" w:hAnsi="Arial"/>
          <w:sz w:val="24"/>
          <w:lang w:val="pl-PL"/>
        </w:rPr>
        <w:t>) = c(NH</w:t>
      </w:r>
      <w:r w:rsidRPr="001A1154">
        <w:rPr>
          <w:rFonts w:ascii="Arial" w:hAnsi="Arial"/>
          <w:sz w:val="24"/>
          <w:vertAlign w:val="subscript"/>
          <w:lang w:val="pl-PL"/>
        </w:rPr>
        <w:t>3</w:t>
      </w:r>
      <w:r w:rsidRPr="001A1154">
        <w:rPr>
          <w:rFonts w:ascii="Arial" w:hAnsi="Arial"/>
          <w:sz w:val="24"/>
          <w:lang w:val="pl-PL"/>
        </w:rPr>
        <w:t>)</w:t>
      </w:r>
    </w:p>
    <w:p w:rsidR="000E11E4" w:rsidRPr="001A1154" w:rsidRDefault="000E11E4">
      <w:pPr>
        <w:ind w:left="1134" w:hanging="567"/>
        <w:jc w:val="both"/>
        <w:rPr>
          <w:rFonts w:ascii="Arial" w:hAnsi="Arial"/>
          <w:sz w:val="24"/>
          <w:lang w:val="pl-PL"/>
        </w:rPr>
      </w:pPr>
    </w:p>
    <w:p w:rsidR="000E11E4" w:rsidRPr="001A1154" w:rsidRDefault="000E11E4">
      <w:pPr>
        <w:ind w:left="1134" w:hanging="567"/>
        <w:jc w:val="both"/>
        <w:rPr>
          <w:rFonts w:ascii="Arial" w:hAnsi="Arial"/>
          <w:sz w:val="24"/>
          <w:lang w:val="pl-PL"/>
        </w:rPr>
      </w:pPr>
      <w:r w:rsidRPr="001A1154">
        <w:rPr>
          <w:rFonts w:ascii="Arial" w:hAnsi="Arial"/>
          <w:sz w:val="24"/>
          <w:lang w:val="pl-PL"/>
        </w:rPr>
        <w:t>K</w:t>
      </w:r>
      <w:r w:rsidRPr="001A1154">
        <w:rPr>
          <w:rFonts w:ascii="Arial" w:hAnsi="Arial"/>
          <w:sz w:val="24"/>
          <w:vertAlign w:val="subscript"/>
          <w:lang w:val="pl-PL"/>
        </w:rPr>
        <w:t>S</w:t>
      </w:r>
      <w:r w:rsidRPr="001A1154">
        <w:rPr>
          <w:rFonts w:ascii="Arial" w:hAnsi="Arial"/>
          <w:sz w:val="24"/>
          <w:lang w:val="pl-PL"/>
        </w:rPr>
        <w:t xml:space="preserve"> = c(H</w:t>
      </w:r>
      <w:r w:rsidRPr="001A1154">
        <w:rPr>
          <w:rFonts w:ascii="Arial" w:hAnsi="Arial"/>
          <w:sz w:val="24"/>
          <w:vertAlign w:val="subscript"/>
          <w:lang w:val="pl-PL"/>
        </w:rPr>
        <w:t>3</w:t>
      </w:r>
      <w:r w:rsidRPr="001A1154">
        <w:rPr>
          <w:rFonts w:ascii="Arial" w:hAnsi="Arial"/>
          <w:sz w:val="24"/>
          <w:lang w:val="pl-PL"/>
        </w:rPr>
        <w:t>O</w:t>
      </w:r>
      <w:r w:rsidRPr="001A1154">
        <w:rPr>
          <w:rFonts w:ascii="Arial" w:hAnsi="Arial"/>
          <w:sz w:val="24"/>
          <w:vertAlign w:val="superscript"/>
          <w:lang w:val="pl-PL"/>
        </w:rPr>
        <w:t>+</w:t>
      </w:r>
      <w:r w:rsidRPr="001A1154">
        <w:rPr>
          <w:rFonts w:ascii="Arial" w:hAnsi="Arial"/>
          <w:sz w:val="24"/>
          <w:lang w:val="pl-PL"/>
        </w:rPr>
        <w:t>)</w:t>
      </w:r>
    </w:p>
    <w:p w:rsidR="000E11E4" w:rsidRPr="001A1154" w:rsidRDefault="000E11E4">
      <w:pPr>
        <w:ind w:left="1134" w:hanging="567"/>
        <w:jc w:val="both"/>
        <w:rPr>
          <w:rFonts w:ascii="Arial" w:hAnsi="Arial"/>
          <w:sz w:val="24"/>
          <w:lang w:val="pl-PL"/>
        </w:rPr>
      </w:pPr>
    </w:p>
    <w:p w:rsidR="000E11E4" w:rsidRDefault="000E11E4">
      <w:pPr>
        <w:ind w:left="1134" w:hanging="567"/>
        <w:jc w:val="both"/>
        <w:rPr>
          <w:rFonts w:ascii="Arial" w:hAnsi="Arial"/>
          <w:sz w:val="24"/>
          <w:vertAlign w:val="superscript"/>
        </w:rPr>
      </w:pPr>
      <w:r>
        <w:rPr>
          <w:rFonts w:ascii="Arial" w:hAnsi="Arial"/>
          <w:sz w:val="24"/>
        </w:rPr>
        <w:t>K</w:t>
      </w:r>
      <w:r>
        <w:rPr>
          <w:rFonts w:ascii="Arial" w:hAnsi="Arial"/>
          <w:sz w:val="24"/>
          <w:vertAlign w:val="subscript"/>
        </w:rPr>
        <w:t>S</w:t>
      </w:r>
      <w:r>
        <w:rPr>
          <w:rFonts w:ascii="Arial" w:hAnsi="Arial"/>
          <w:sz w:val="24"/>
        </w:rPr>
        <w:t xml:space="preserve"> </w:t>
      </w:r>
      <w:r>
        <w:rPr>
          <w:rFonts w:ascii="Arial" w:hAnsi="Arial"/>
          <w:sz w:val="24"/>
        </w:rPr>
        <w:sym w:font="Symbol" w:char="F0BB"/>
      </w:r>
      <w:r>
        <w:rPr>
          <w:rFonts w:ascii="Arial" w:hAnsi="Arial"/>
          <w:sz w:val="24"/>
        </w:rPr>
        <w:t xml:space="preserve"> 10</w:t>
      </w:r>
      <w:r>
        <w:rPr>
          <w:rFonts w:ascii="Arial" w:hAnsi="Arial"/>
          <w:sz w:val="24"/>
          <w:vertAlign w:val="superscript"/>
        </w:rPr>
        <w:t>-10,25</w:t>
      </w:r>
      <w:r>
        <w:rPr>
          <w:rFonts w:ascii="Arial" w:hAnsi="Arial"/>
          <w:sz w:val="24"/>
        </w:rPr>
        <w:t xml:space="preserve"> </w:t>
      </w:r>
      <w:r>
        <w:rPr>
          <w:rFonts w:ascii="Arial" w:hAnsi="Arial"/>
          <w:sz w:val="24"/>
        </w:rPr>
        <w:sym w:font="Symbol" w:char="F0BB"/>
      </w:r>
      <w:r>
        <w:rPr>
          <w:rFonts w:ascii="Arial" w:hAnsi="Arial"/>
          <w:sz w:val="24"/>
        </w:rPr>
        <w:t xml:space="preserve"> 5,6</w:t>
      </w:r>
      <w:r>
        <w:rPr>
          <w:rFonts w:ascii="Arial" w:hAnsi="Arial"/>
          <w:sz w:val="24"/>
        </w:rPr>
        <w:sym w:font="Symbol" w:char="F0D7"/>
      </w:r>
      <w:r>
        <w:rPr>
          <w:rFonts w:ascii="Arial" w:hAnsi="Arial"/>
          <w:sz w:val="24"/>
        </w:rPr>
        <w:t>10</w:t>
      </w:r>
      <w:r>
        <w:rPr>
          <w:rFonts w:ascii="Arial" w:hAnsi="Arial"/>
          <w:sz w:val="24"/>
          <w:vertAlign w:val="superscript"/>
        </w:rPr>
        <w:t>-11</w:t>
      </w:r>
      <w:r>
        <w:rPr>
          <w:rFonts w:ascii="Arial" w:hAnsi="Arial"/>
          <w:sz w:val="24"/>
        </w:rPr>
        <w:t xml:space="preserve"> (Säurestärke des Ammonium-Ions)</w:t>
      </w:r>
    </w:p>
    <w:p w:rsidR="000E11E4" w:rsidRDefault="000E11E4">
      <w:pPr>
        <w:ind w:left="360"/>
        <w:jc w:val="both"/>
        <w:rPr>
          <w:rFonts w:ascii="Arial" w:hAnsi="Arial"/>
          <w:sz w:val="24"/>
        </w:rPr>
      </w:pPr>
    </w:p>
    <w:p w:rsidR="000E11E4" w:rsidRDefault="000E11E4">
      <w:pPr>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2.1</w:t>
      </w:r>
      <w:r>
        <w:rPr>
          <w:rFonts w:ascii="Arial" w:hAnsi="Arial"/>
          <w:sz w:val="24"/>
        </w:rPr>
        <w:tab/>
      </w:r>
      <w:r>
        <w:rPr>
          <w:rFonts w:ascii="Arial" w:hAnsi="Arial"/>
          <w:sz w:val="24"/>
          <w:u w:val="single"/>
        </w:rPr>
        <w:t>Berechnung des pH-Werts einer Ammoniumchloridlösung (Näherung):</w:t>
      </w:r>
    </w:p>
    <w:p w:rsidR="000E11E4" w:rsidRDefault="000E11E4">
      <w:pPr>
        <w:ind w:left="360"/>
        <w:jc w:val="both"/>
        <w:rPr>
          <w:rFonts w:ascii="Arial" w:hAnsi="Arial"/>
          <w:sz w:val="24"/>
        </w:rPr>
      </w:pPr>
    </w:p>
    <w:p w:rsidR="000E11E4" w:rsidRDefault="000E11E4">
      <w:pPr>
        <w:ind w:left="1134" w:hanging="567"/>
        <w:jc w:val="both"/>
        <w:rPr>
          <w:rFonts w:ascii="Arial" w:hAnsi="Arial"/>
          <w:sz w:val="24"/>
        </w:rPr>
      </w:pPr>
      <w:r>
        <w:rPr>
          <w:rFonts w:ascii="Arial" w:hAnsi="Arial"/>
          <w:sz w:val="24"/>
        </w:rPr>
        <w:t>pH = ½ (pK</w:t>
      </w:r>
      <w:r>
        <w:rPr>
          <w:rFonts w:ascii="Arial" w:hAnsi="Arial"/>
          <w:sz w:val="24"/>
          <w:vertAlign w:val="subscript"/>
        </w:rPr>
        <w:t>S</w:t>
      </w:r>
      <w:r>
        <w:rPr>
          <w:rFonts w:ascii="Arial" w:hAnsi="Arial"/>
          <w:sz w:val="24"/>
        </w:rPr>
        <w:t xml:space="preserve"> – log c)</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pK</w:t>
      </w:r>
      <w:r>
        <w:rPr>
          <w:rFonts w:ascii="Arial" w:hAnsi="Arial"/>
          <w:sz w:val="24"/>
          <w:vertAlign w:val="subscript"/>
        </w:rPr>
        <w:t>S</w:t>
      </w:r>
      <w:r>
        <w:rPr>
          <w:rFonts w:ascii="Arial" w:hAnsi="Arial"/>
          <w:sz w:val="24"/>
        </w:rPr>
        <w:t>(NH</w:t>
      </w:r>
      <w:r>
        <w:rPr>
          <w:rFonts w:ascii="Arial" w:hAnsi="Arial"/>
          <w:sz w:val="24"/>
          <w:vertAlign w:val="subscript"/>
        </w:rPr>
        <w:t>4</w:t>
      </w:r>
      <w:r>
        <w:rPr>
          <w:rFonts w:ascii="Arial" w:hAnsi="Arial"/>
          <w:sz w:val="24"/>
          <w:vertAlign w:val="superscript"/>
        </w:rPr>
        <w:t>+</w:t>
      </w:r>
      <w:r>
        <w:rPr>
          <w:rFonts w:ascii="Arial" w:hAnsi="Arial"/>
          <w:sz w:val="24"/>
        </w:rPr>
        <w:t>) = 9,24</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vertAlign w:val="superscript"/>
        </w:rPr>
      </w:pPr>
      <w:r>
        <w:rPr>
          <w:rFonts w:ascii="Arial" w:hAnsi="Arial"/>
          <w:sz w:val="24"/>
        </w:rPr>
        <w:t>c(NH</w:t>
      </w:r>
      <w:r>
        <w:rPr>
          <w:rFonts w:ascii="Arial" w:hAnsi="Arial"/>
          <w:sz w:val="24"/>
          <w:vertAlign w:val="subscript"/>
        </w:rPr>
        <w:t>4</w:t>
      </w:r>
      <w:r>
        <w:rPr>
          <w:rFonts w:ascii="Arial" w:hAnsi="Arial"/>
          <w:sz w:val="24"/>
          <w:vertAlign w:val="superscript"/>
        </w:rPr>
        <w:t>+</w:t>
      </w:r>
      <w:r>
        <w:rPr>
          <w:rFonts w:ascii="Arial" w:hAnsi="Arial"/>
          <w:sz w:val="24"/>
        </w:rPr>
        <w:t>) = 0,1 mol</w:t>
      </w:r>
      <w:r>
        <w:rPr>
          <w:rFonts w:ascii="Arial" w:hAnsi="Arial"/>
          <w:sz w:val="24"/>
        </w:rPr>
        <w:sym w:font="Symbol" w:char="F0D7"/>
      </w:r>
      <w:r>
        <w:rPr>
          <w:rFonts w:ascii="Arial" w:hAnsi="Arial"/>
          <w:sz w:val="24"/>
        </w:rPr>
        <w:t>l</w:t>
      </w:r>
      <w:r>
        <w:rPr>
          <w:rFonts w:ascii="Arial" w:hAnsi="Arial"/>
          <w:sz w:val="24"/>
          <w:vertAlign w:val="superscript"/>
        </w:rPr>
        <w:t>-1</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pH = ½ (9,24 – log 0,1)</w:t>
      </w:r>
    </w:p>
    <w:p w:rsidR="000E11E4" w:rsidRDefault="000E11E4">
      <w:pPr>
        <w:ind w:left="1134" w:hanging="567"/>
        <w:jc w:val="both"/>
        <w:rPr>
          <w:rFonts w:ascii="Arial" w:hAnsi="Arial"/>
          <w:sz w:val="24"/>
        </w:rPr>
      </w:pPr>
      <w:r>
        <w:rPr>
          <w:rFonts w:ascii="Arial" w:hAnsi="Arial"/>
          <w:sz w:val="24"/>
        </w:rPr>
        <w:t xml:space="preserve">pH = ½ </w:t>
      </w:r>
      <w:r>
        <w:rPr>
          <w:rFonts w:ascii="Arial" w:hAnsi="Arial"/>
          <w:sz w:val="24"/>
        </w:rPr>
        <w:sym w:font="Symbol" w:char="F0D7"/>
      </w:r>
      <w:r>
        <w:rPr>
          <w:rFonts w:ascii="Arial" w:hAnsi="Arial"/>
          <w:sz w:val="24"/>
        </w:rPr>
        <w:t>10,24</w:t>
      </w:r>
    </w:p>
    <w:p w:rsidR="000E11E4" w:rsidRDefault="000E11E4">
      <w:pPr>
        <w:ind w:left="1134" w:hanging="567"/>
        <w:jc w:val="both"/>
        <w:rPr>
          <w:rFonts w:ascii="Arial" w:hAnsi="Arial"/>
          <w:sz w:val="24"/>
        </w:rPr>
      </w:pPr>
      <w:r>
        <w:rPr>
          <w:rFonts w:ascii="Arial" w:hAnsi="Arial"/>
          <w:sz w:val="24"/>
        </w:rPr>
        <w:t>pH = 5,12</w:t>
      </w:r>
    </w:p>
    <w:p w:rsidR="000E11E4" w:rsidRDefault="000E11E4">
      <w:pPr>
        <w:ind w:left="927" w:hanging="567"/>
        <w:jc w:val="both"/>
        <w:rPr>
          <w:rFonts w:ascii="Arial" w:hAnsi="Arial"/>
          <w:sz w:val="24"/>
        </w:rPr>
      </w:pPr>
    </w:p>
    <w:p w:rsidR="000E11E4" w:rsidRDefault="000E11E4">
      <w:pPr>
        <w:ind w:left="360"/>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2.2</w:t>
      </w:r>
      <w:r>
        <w:rPr>
          <w:rFonts w:ascii="Arial" w:hAnsi="Arial"/>
          <w:sz w:val="24"/>
        </w:rPr>
        <w:tab/>
      </w:r>
      <w:r>
        <w:rPr>
          <w:rFonts w:ascii="Arial" w:hAnsi="Arial"/>
          <w:sz w:val="24"/>
          <w:u w:val="single"/>
        </w:rPr>
        <w:t>Versuchsaufbau:</w:t>
      </w:r>
    </w:p>
    <w:p w:rsidR="000E11E4" w:rsidRDefault="00C04093">
      <w:pPr>
        <w:ind w:left="2124" w:firstLine="708"/>
        <w:jc w:val="both"/>
        <w:rPr>
          <w:rFonts w:ascii="Arial" w:hAnsi="Arial"/>
          <w:sz w:val="24"/>
        </w:rPr>
      </w:pPr>
      <w:r>
        <w:rPr>
          <w:rFonts w:ascii="Arial" w:hAnsi="Arial"/>
          <w:noProof/>
          <w:sz w:val="24"/>
        </w:rPr>
        <mc:AlternateContent>
          <mc:Choice Requires="wps">
            <w:drawing>
              <wp:anchor distT="0" distB="0" distL="114300" distR="114300" simplePos="0" relativeHeight="251652096" behindDoc="0" locked="0" layoutInCell="0" allowOverlap="1">
                <wp:simplePos x="0" y="0"/>
                <wp:positionH relativeFrom="column">
                  <wp:posOffset>2580640</wp:posOffset>
                </wp:positionH>
                <wp:positionV relativeFrom="paragraph">
                  <wp:posOffset>2501265</wp:posOffset>
                </wp:positionV>
                <wp:extent cx="685800" cy="228600"/>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pPr>
                              <w:rPr>
                                <w:sz w:val="22"/>
                                <w:vertAlign w:val="superscript"/>
                              </w:rPr>
                            </w:pPr>
                            <w:r>
                              <w:rPr>
                                <w:sz w:val="22"/>
                              </w:rPr>
                              <w:t>Rührer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03.2pt;margin-top:196.95pt;width:5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8z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" o:allowincell="f" filled="f" stroked="f">
                <v:textbox>
                  <w:txbxContent>
                    <w:p w:rsidR="000E11E4" w:rsidRDefault="000E11E4">
                      <w:pPr>
                        <w:rPr>
                          <w:sz w:val="22"/>
                          <w:vertAlign w:val="superscript"/>
                        </w:rPr>
                      </w:pPr>
                      <w:r>
                        <w:rPr>
                          <w:sz w:val="22"/>
                        </w:rPr>
                        <w:t>Rührer</w:t>
                      </w:r>
                    </w:p>
                  </w:txbxContent>
                </v:textbox>
              </v:shape>
            </w:pict>
          </mc:Fallback>
        </mc:AlternateContent>
      </w:r>
      <w:r>
        <w:rPr>
          <w:rFonts w:ascii="Arial" w:hAnsi="Arial"/>
          <w:noProof/>
          <w:sz w:val="24"/>
        </w:rPr>
        <mc:AlternateContent>
          <mc:Choice Requires="wps">
            <w:drawing>
              <wp:anchor distT="0" distB="0" distL="114300" distR="114300" simplePos="0" relativeHeight="251651072" behindDoc="0" locked="0" layoutInCell="0" allowOverlap="1">
                <wp:simplePos x="0" y="0"/>
                <wp:positionH relativeFrom="column">
                  <wp:posOffset>2466340</wp:posOffset>
                </wp:positionH>
                <wp:positionV relativeFrom="paragraph">
                  <wp:posOffset>1815465</wp:posOffset>
                </wp:positionV>
                <wp:extent cx="1485900" cy="22860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pPr>
                              <w:rPr>
                                <w:sz w:val="22"/>
                                <w:vertAlign w:val="superscript"/>
                              </w:rPr>
                            </w:pPr>
                            <w:r>
                              <w:rPr>
                                <w:sz w:val="22"/>
                              </w:rPr>
                              <w:t>Leitfähigkeitsmesser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4.2pt;margin-top:142.95pt;width:11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p8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" o:allowincell="f" filled="f" stroked="f">
                <v:textbox>
                  <w:txbxContent>
                    <w:p w:rsidR="000E11E4" w:rsidRDefault="000E11E4">
                      <w:pPr>
                        <w:rPr>
                          <w:sz w:val="22"/>
                          <w:vertAlign w:val="superscript"/>
                        </w:rPr>
                      </w:pPr>
                      <w:r>
                        <w:rPr>
                          <w:sz w:val="22"/>
                        </w:rPr>
                        <w:t>Leitfähigkeitsmesser</w:t>
                      </w:r>
                    </w:p>
                  </w:txbxContent>
                </v:textbox>
              </v:shape>
            </w:pict>
          </mc:Fallback>
        </mc:AlternateContent>
      </w:r>
      <w:r>
        <w:rPr>
          <w:rFonts w:ascii="Arial" w:hAnsi="Arial"/>
          <w:noProof/>
          <w:sz w:val="24"/>
        </w:rPr>
        <mc:AlternateContent>
          <mc:Choice Requires="wps">
            <w:drawing>
              <wp:anchor distT="0" distB="0" distL="114300" distR="114300" simplePos="0" relativeHeight="251650048" behindDoc="0" locked="0" layoutInCell="0" allowOverlap="1">
                <wp:simplePos x="0" y="0"/>
                <wp:positionH relativeFrom="column">
                  <wp:posOffset>637540</wp:posOffset>
                </wp:positionH>
                <wp:positionV relativeFrom="paragraph">
                  <wp:posOffset>1929765</wp:posOffset>
                </wp:positionV>
                <wp:extent cx="1371600" cy="5715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pPr>
                              <w:rPr>
                                <w:sz w:val="22"/>
                              </w:rPr>
                            </w:pPr>
                            <w:r>
                              <w:rPr>
                                <w:sz w:val="22"/>
                              </w:rPr>
                              <w:t>Becherglas</w:t>
                            </w:r>
                          </w:p>
                          <w:p w:rsidR="000E11E4" w:rsidRDefault="000E11E4">
                            <w:pPr>
                              <w:rPr>
                                <w:sz w:val="22"/>
                              </w:rPr>
                            </w:pPr>
                            <w:r>
                              <w:rPr>
                                <w:sz w:val="22"/>
                              </w:rPr>
                              <w:t>Silbernitrat-Lösung (Probelösung)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0.2pt;margin-top:151.95pt;width:108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K8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" o:allowincell="f" filled="f" stroked="f">
                <v:textbox>
                  <w:txbxContent>
                    <w:p w:rsidR="000E11E4" w:rsidRDefault="000E11E4">
                      <w:pPr>
                        <w:rPr>
                          <w:sz w:val="22"/>
                        </w:rPr>
                      </w:pPr>
                      <w:r>
                        <w:rPr>
                          <w:sz w:val="22"/>
                        </w:rPr>
                        <w:t>Becherglas</w:t>
                      </w:r>
                    </w:p>
                    <w:p w:rsidR="000E11E4" w:rsidRDefault="000E11E4">
                      <w:pPr>
                        <w:rPr>
                          <w:sz w:val="22"/>
                        </w:rPr>
                      </w:pPr>
                      <w:r>
                        <w:rPr>
                          <w:sz w:val="22"/>
                        </w:rPr>
                        <w:t>Silbernitrat-Lösung (Probelösung)</w:t>
                      </w:r>
                    </w:p>
                  </w:txbxContent>
                </v:textbox>
              </v:shape>
            </w:pict>
          </mc:Fallback>
        </mc:AlternateContent>
      </w:r>
      <w:r>
        <w:rPr>
          <w:rFonts w:ascii="Arial" w:hAnsi="Arial"/>
          <w:noProof/>
          <w:sz w:val="24"/>
        </w:rPr>
        <mc:AlternateContent>
          <mc:Choice Requires="wps">
            <w:drawing>
              <wp:anchor distT="0" distB="0" distL="114300" distR="114300" simplePos="0" relativeHeight="251649024" behindDoc="0" locked="0" layoutInCell="0" allowOverlap="1">
                <wp:simplePos x="0" y="0"/>
                <wp:positionH relativeFrom="column">
                  <wp:posOffset>2009140</wp:posOffset>
                </wp:positionH>
                <wp:positionV relativeFrom="paragraph">
                  <wp:posOffset>215265</wp:posOffset>
                </wp:positionV>
                <wp:extent cx="1828800" cy="800100"/>
                <wp:effectExtent l="0" t="0" r="0" b="0"/>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pPr>
                              <w:rPr>
                                <w:sz w:val="22"/>
                              </w:rPr>
                            </w:pPr>
                            <w:r>
                              <w:rPr>
                                <w:sz w:val="22"/>
                              </w:rPr>
                              <w:t>Bürette</w:t>
                            </w:r>
                          </w:p>
                          <w:p w:rsidR="000E11E4" w:rsidRDefault="000E11E4">
                            <w:pPr>
                              <w:rPr>
                                <w:sz w:val="22"/>
                              </w:rPr>
                            </w:pPr>
                            <w:r>
                              <w:rPr>
                                <w:sz w:val="22"/>
                              </w:rPr>
                              <w:t>Ammoniumchloridlösung (Maßlösung)</w:t>
                            </w:r>
                          </w:p>
                          <w:p w:rsidR="000E11E4" w:rsidRDefault="000E11E4">
                            <w:pPr>
                              <w:rPr>
                                <w:sz w:val="22"/>
                                <w:vertAlign w:val="superscript"/>
                              </w:rPr>
                            </w:pPr>
                            <w:r>
                              <w:rPr>
                                <w:sz w:val="22"/>
                              </w:rPr>
                              <w:t>c(NH</w:t>
                            </w:r>
                            <w:r>
                              <w:rPr>
                                <w:sz w:val="22"/>
                                <w:vertAlign w:val="subscript"/>
                              </w:rPr>
                              <w:t>4</w:t>
                            </w:r>
                            <w:r>
                              <w:rPr>
                                <w:sz w:val="22"/>
                              </w:rPr>
                              <w:t>Cl) = 0,1 mol</w:t>
                            </w:r>
                            <w:r>
                              <w:rPr>
                                <w:sz w:val="22"/>
                              </w:rPr>
                              <w:sym w:font="Symbol" w:char="F0D7"/>
                            </w:r>
                            <w:r>
                              <w:rPr>
                                <w:sz w:val="22"/>
                              </w:rPr>
                              <w:t>l</w:t>
                            </w:r>
                            <w:r>
                              <w:rPr>
                                <w:sz w:val="22"/>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8.2pt;margin-top:16.95pt;width:2in;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B0tQIAAME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" o:allowincell="f" filled="f" stroked="f">
                <v:textbox>
                  <w:txbxContent>
                    <w:p w:rsidR="000E11E4" w:rsidRDefault="000E11E4">
                      <w:pPr>
                        <w:rPr>
                          <w:sz w:val="22"/>
                        </w:rPr>
                      </w:pPr>
                      <w:r>
                        <w:rPr>
                          <w:sz w:val="22"/>
                        </w:rPr>
                        <w:t>Bürette</w:t>
                      </w:r>
                    </w:p>
                    <w:p w:rsidR="000E11E4" w:rsidRDefault="000E11E4">
                      <w:pPr>
                        <w:rPr>
                          <w:sz w:val="22"/>
                        </w:rPr>
                      </w:pPr>
                      <w:r>
                        <w:rPr>
                          <w:sz w:val="22"/>
                        </w:rPr>
                        <w:t>Ammoniumchloridlösung (Maßlösung)</w:t>
                      </w:r>
                    </w:p>
                    <w:p w:rsidR="000E11E4" w:rsidRDefault="000E11E4">
                      <w:pPr>
                        <w:rPr>
                          <w:sz w:val="22"/>
                          <w:vertAlign w:val="superscript"/>
                        </w:rPr>
                      </w:pPr>
                      <w:r>
                        <w:rPr>
                          <w:sz w:val="22"/>
                        </w:rPr>
                        <w:t>c(NH</w:t>
                      </w:r>
                      <w:r>
                        <w:rPr>
                          <w:sz w:val="22"/>
                          <w:vertAlign w:val="subscript"/>
                        </w:rPr>
                        <w:t>4</w:t>
                      </w:r>
                      <w:r>
                        <w:rPr>
                          <w:sz w:val="22"/>
                        </w:rPr>
                        <w:t>Cl) = 0,1 mol</w:t>
                      </w:r>
                      <w:r>
                        <w:rPr>
                          <w:sz w:val="22"/>
                        </w:rPr>
                        <w:sym w:font="Symbol" w:char="F0D7"/>
                      </w:r>
                      <w:r>
                        <w:rPr>
                          <w:sz w:val="22"/>
                        </w:rPr>
                        <w:t>l</w:t>
                      </w:r>
                      <w:r>
                        <w:rPr>
                          <w:sz w:val="22"/>
                          <w:vertAlign w:val="superscript"/>
                        </w:rPr>
                        <w:t>-1</w:t>
                      </w:r>
                    </w:p>
                  </w:txbxContent>
                </v:textbox>
              </v:shape>
            </w:pict>
          </mc:Fallback>
        </mc:AlternateContent>
      </w:r>
      <w:r>
        <w:rPr>
          <w:rFonts w:ascii="Arial" w:hAnsi="Arial"/>
          <w:noProof/>
          <w:sz w:val="24"/>
        </w:rPr>
        <w:drawing>
          <wp:inline distT="0" distB="0" distL="0" distR="0">
            <wp:extent cx="866775" cy="2733675"/>
            <wp:effectExtent l="0" t="0" r="0" b="0"/>
            <wp:docPr id="14" name="Bild 14" descr="Abi%20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i%2020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75" cy="2733675"/>
                    </a:xfrm>
                    <a:prstGeom prst="rect">
                      <a:avLst/>
                    </a:prstGeom>
                    <a:noFill/>
                    <a:ln>
                      <a:noFill/>
                    </a:ln>
                  </pic:spPr>
                </pic:pic>
              </a:graphicData>
            </a:graphic>
          </wp:inline>
        </w:drawing>
      </w:r>
    </w:p>
    <w:p w:rsidR="000E11E4" w:rsidRDefault="000E11E4">
      <w:pPr>
        <w:jc w:val="both"/>
        <w:rPr>
          <w:rFonts w:ascii="Arial" w:hAnsi="Arial"/>
          <w:sz w:val="24"/>
        </w:rPr>
      </w:pPr>
    </w:p>
    <w:p w:rsidR="000E11E4" w:rsidRDefault="000E11E4">
      <w:pPr>
        <w:jc w:val="both"/>
        <w:rPr>
          <w:rFonts w:ascii="Arial" w:hAnsi="Arial"/>
          <w:sz w:val="24"/>
        </w:rPr>
      </w:pPr>
      <w:r>
        <w:rPr>
          <w:rFonts w:ascii="Arial" w:hAnsi="Arial"/>
          <w:sz w:val="24"/>
        </w:rPr>
        <w:tab/>
      </w:r>
    </w:p>
    <w:p w:rsidR="000E11E4" w:rsidRDefault="000E11E4">
      <w:pPr>
        <w:ind w:left="567" w:hanging="567"/>
        <w:jc w:val="both"/>
        <w:rPr>
          <w:rFonts w:ascii="Arial" w:hAnsi="Arial"/>
          <w:sz w:val="24"/>
          <w:u w:val="single"/>
        </w:rPr>
      </w:pPr>
      <w:r>
        <w:rPr>
          <w:rFonts w:ascii="Arial" w:hAnsi="Arial"/>
          <w:sz w:val="24"/>
        </w:rPr>
        <w:tab/>
      </w:r>
      <w:r>
        <w:rPr>
          <w:rFonts w:ascii="Arial" w:hAnsi="Arial"/>
          <w:sz w:val="24"/>
          <w:u w:val="single"/>
        </w:rPr>
        <w:t>Reaktionsgleichung:</w:t>
      </w:r>
    </w:p>
    <w:p w:rsidR="000E11E4" w:rsidRDefault="000E11E4">
      <w:pPr>
        <w:ind w:left="567" w:hanging="567"/>
        <w:jc w:val="both"/>
        <w:rPr>
          <w:rFonts w:ascii="Arial" w:hAnsi="Arial"/>
          <w:sz w:val="24"/>
          <w:u w:val="single"/>
        </w:rPr>
      </w:pPr>
    </w:p>
    <w:p w:rsidR="000E11E4" w:rsidRDefault="000E11E4">
      <w:pPr>
        <w:ind w:left="567" w:hanging="567"/>
        <w:jc w:val="both"/>
        <w:rPr>
          <w:rFonts w:ascii="Arial" w:hAnsi="Arial"/>
          <w:sz w:val="24"/>
        </w:rPr>
      </w:pPr>
      <w:r>
        <w:rPr>
          <w:rFonts w:ascii="Arial" w:hAnsi="Arial"/>
          <w:sz w:val="24"/>
        </w:rPr>
        <w:tab/>
        <w:t>NH</w:t>
      </w:r>
      <w:r>
        <w:rPr>
          <w:rFonts w:ascii="Arial" w:hAnsi="Arial"/>
          <w:sz w:val="24"/>
          <w:vertAlign w:val="subscript"/>
        </w:rPr>
        <w:t>4</w:t>
      </w:r>
      <w:r>
        <w:rPr>
          <w:rFonts w:ascii="Arial" w:hAnsi="Arial"/>
          <w:sz w:val="24"/>
          <w:vertAlign w:val="superscript"/>
        </w:rPr>
        <w:t>+</w:t>
      </w:r>
      <w:r>
        <w:rPr>
          <w:rFonts w:ascii="Arial" w:hAnsi="Arial"/>
          <w:sz w:val="24"/>
        </w:rPr>
        <w:t>(aq) + Cl</w:t>
      </w:r>
      <w:r>
        <w:rPr>
          <w:rFonts w:ascii="Arial" w:hAnsi="Arial"/>
          <w:sz w:val="24"/>
          <w:vertAlign w:val="superscript"/>
        </w:rPr>
        <w:t>-</w:t>
      </w:r>
      <w:r>
        <w:rPr>
          <w:rFonts w:ascii="Arial" w:hAnsi="Arial"/>
          <w:sz w:val="24"/>
        </w:rPr>
        <w:t>(aq) + Ag</w:t>
      </w:r>
      <w:r>
        <w:rPr>
          <w:rFonts w:ascii="Arial" w:hAnsi="Arial"/>
          <w:sz w:val="24"/>
          <w:vertAlign w:val="superscript"/>
        </w:rPr>
        <w:t>+</w:t>
      </w:r>
      <w:r>
        <w:rPr>
          <w:rFonts w:ascii="Arial" w:hAnsi="Arial"/>
          <w:sz w:val="24"/>
        </w:rPr>
        <w:t>(aq) + NO</w:t>
      </w:r>
      <w:r>
        <w:rPr>
          <w:rFonts w:ascii="Arial" w:hAnsi="Arial"/>
          <w:sz w:val="24"/>
          <w:vertAlign w:val="subscript"/>
        </w:rPr>
        <w:t>3</w:t>
      </w:r>
      <w:r>
        <w:rPr>
          <w:rFonts w:ascii="Arial" w:hAnsi="Arial"/>
          <w:sz w:val="24"/>
          <w:vertAlign w:val="superscript"/>
        </w:rPr>
        <w:t>-</w:t>
      </w:r>
      <w:r>
        <w:rPr>
          <w:rFonts w:ascii="Arial" w:hAnsi="Arial"/>
          <w:sz w:val="24"/>
        </w:rPr>
        <w:t xml:space="preserve">(aq) </w:t>
      </w:r>
      <w:r>
        <w:rPr>
          <w:rFonts w:ascii="Arial" w:hAnsi="Arial"/>
          <w:sz w:val="24"/>
        </w:rPr>
        <w:sym w:font="Symbol" w:char="F0AE"/>
      </w:r>
      <w:r>
        <w:rPr>
          <w:rFonts w:ascii="Arial" w:hAnsi="Arial"/>
          <w:sz w:val="24"/>
        </w:rPr>
        <w:t xml:space="preserve"> NH</w:t>
      </w:r>
      <w:r>
        <w:rPr>
          <w:rFonts w:ascii="Arial" w:hAnsi="Arial"/>
          <w:sz w:val="24"/>
          <w:vertAlign w:val="subscript"/>
        </w:rPr>
        <w:t>4</w:t>
      </w:r>
      <w:r>
        <w:rPr>
          <w:rFonts w:ascii="Arial" w:hAnsi="Arial"/>
          <w:sz w:val="24"/>
          <w:vertAlign w:val="superscript"/>
        </w:rPr>
        <w:t>+</w:t>
      </w:r>
      <w:r>
        <w:rPr>
          <w:rFonts w:ascii="Arial" w:hAnsi="Arial"/>
          <w:sz w:val="24"/>
        </w:rPr>
        <w:t>(aq) + NO</w:t>
      </w:r>
      <w:r>
        <w:rPr>
          <w:rFonts w:ascii="Arial" w:hAnsi="Arial"/>
          <w:sz w:val="24"/>
          <w:vertAlign w:val="subscript"/>
        </w:rPr>
        <w:t>3</w:t>
      </w:r>
      <w:r>
        <w:rPr>
          <w:rFonts w:ascii="Arial" w:hAnsi="Arial"/>
          <w:sz w:val="24"/>
          <w:vertAlign w:val="superscript"/>
        </w:rPr>
        <w:t>-</w:t>
      </w:r>
      <w:r>
        <w:rPr>
          <w:rFonts w:ascii="Arial" w:hAnsi="Arial"/>
          <w:sz w:val="24"/>
        </w:rPr>
        <w:t>(aq) + Ag</w:t>
      </w:r>
      <w:r>
        <w:rPr>
          <w:rFonts w:ascii="Arial" w:hAnsi="Arial"/>
          <w:sz w:val="24"/>
          <w:vertAlign w:val="superscript"/>
        </w:rPr>
        <w:t>+</w:t>
      </w:r>
      <w:r>
        <w:rPr>
          <w:rFonts w:ascii="Arial" w:hAnsi="Arial"/>
          <w:sz w:val="24"/>
        </w:rPr>
        <w:t>Cl</w:t>
      </w:r>
      <w:r>
        <w:rPr>
          <w:rFonts w:ascii="Arial" w:hAnsi="Arial"/>
          <w:sz w:val="24"/>
          <w:vertAlign w:val="superscript"/>
        </w:rPr>
        <w:t>-</w:t>
      </w:r>
      <w:r>
        <w:rPr>
          <w:rFonts w:ascii="Arial" w:hAnsi="Arial"/>
          <w:sz w:val="24"/>
        </w:rPr>
        <w:t>(s)</w:t>
      </w:r>
    </w:p>
    <w:p w:rsidR="000E11E4" w:rsidRDefault="000E11E4">
      <w:pPr>
        <w:ind w:left="567" w:hanging="567"/>
        <w:jc w:val="both"/>
        <w:rPr>
          <w:rFonts w:ascii="Arial" w:hAnsi="Arial"/>
          <w:sz w:val="24"/>
        </w:rPr>
      </w:pPr>
    </w:p>
    <w:p w:rsidR="000E11E4" w:rsidRDefault="000E11E4">
      <w:pPr>
        <w:ind w:left="426" w:hanging="426"/>
        <w:jc w:val="both"/>
        <w:rPr>
          <w:rFonts w:ascii="Arial" w:hAnsi="Arial"/>
          <w:sz w:val="24"/>
        </w:rPr>
      </w:pPr>
      <w:r>
        <w:rPr>
          <w:rFonts w:ascii="Arial" w:hAnsi="Arial"/>
          <w:sz w:val="24"/>
        </w:rPr>
        <w:tab/>
      </w:r>
    </w:p>
    <w:p w:rsidR="000E11E4" w:rsidRDefault="000E11E4">
      <w:pPr>
        <w:ind w:left="426" w:hanging="426"/>
        <w:jc w:val="both"/>
        <w:rPr>
          <w:rFonts w:ascii="Arial" w:hAnsi="Arial"/>
          <w:sz w:val="24"/>
        </w:rPr>
      </w:pPr>
    </w:p>
    <w:p w:rsidR="000E11E4" w:rsidRDefault="000E11E4">
      <w:pPr>
        <w:ind w:left="426" w:hanging="426"/>
        <w:jc w:val="both"/>
        <w:rPr>
          <w:rFonts w:ascii="Arial" w:hAnsi="Arial"/>
          <w:sz w:val="24"/>
        </w:rPr>
      </w:pPr>
    </w:p>
    <w:p w:rsidR="000E11E4" w:rsidRDefault="000E11E4">
      <w:pPr>
        <w:ind w:left="426" w:hanging="426"/>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lastRenderedPageBreak/>
        <w:tab/>
      </w:r>
      <w:r>
        <w:rPr>
          <w:rFonts w:ascii="Arial" w:hAnsi="Arial"/>
          <w:sz w:val="24"/>
          <w:u w:val="single"/>
        </w:rPr>
        <w:t>Interpretation des Kurvenverlaufs:</w:t>
      </w:r>
    </w:p>
    <w:p w:rsidR="000E11E4" w:rsidRDefault="000E11E4">
      <w:pPr>
        <w:ind w:left="567" w:hanging="567"/>
        <w:jc w:val="both"/>
        <w:rPr>
          <w:rFonts w:ascii="Arial" w:hAnsi="Arial"/>
          <w:sz w:val="24"/>
          <w:u w:val="single"/>
        </w:rPr>
      </w:pPr>
    </w:p>
    <w:p w:rsidR="000E11E4" w:rsidRDefault="000E11E4">
      <w:pPr>
        <w:ind w:left="567" w:hanging="567"/>
        <w:jc w:val="both"/>
        <w:rPr>
          <w:rFonts w:ascii="Arial" w:hAnsi="Arial"/>
          <w:sz w:val="24"/>
        </w:rPr>
      </w:pPr>
      <w:r>
        <w:rPr>
          <w:rFonts w:ascii="Arial" w:hAnsi="Arial"/>
          <w:sz w:val="24"/>
        </w:rPr>
        <w:tab/>
        <w:t>Die Zugabe von Ammoniumchloridlösung zur Silbernitratlösung bewirkt eine Ausfällung von schwerlöslichem Silberchlorid.</w:t>
      </w:r>
    </w:p>
    <w:p w:rsidR="000E11E4" w:rsidRDefault="000E11E4">
      <w:pPr>
        <w:ind w:left="567" w:hanging="567"/>
        <w:jc w:val="both"/>
        <w:rPr>
          <w:rFonts w:ascii="Arial" w:hAnsi="Arial"/>
          <w:sz w:val="24"/>
        </w:rPr>
      </w:pPr>
      <w:r>
        <w:rPr>
          <w:rFonts w:ascii="Arial" w:hAnsi="Arial"/>
          <w:sz w:val="24"/>
        </w:rPr>
        <w:tab/>
      </w:r>
    </w:p>
    <w:p w:rsidR="000E11E4" w:rsidRDefault="000E11E4">
      <w:pPr>
        <w:ind w:left="567" w:hanging="567"/>
        <w:jc w:val="both"/>
        <w:rPr>
          <w:rFonts w:ascii="Arial" w:hAnsi="Arial"/>
          <w:sz w:val="24"/>
        </w:rPr>
      </w:pPr>
      <w:r>
        <w:rPr>
          <w:rFonts w:ascii="Arial" w:hAnsi="Arial"/>
          <w:sz w:val="24"/>
        </w:rPr>
        <w:tab/>
        <w:t>Die Silberionen in der Lösung, die ausgefällt werden, werden durch Ammonium-Ionen ersetzt. Die Anzahl der Ionen in der Lösung bleibt daher nahezu konstant. Da die Ammonium-Ionen etwa die gleiche Leitfähigkeit wie die Silberionen besitzen, bleibt zu Beginn der Titration die Leitfähigkeit nahezu unverändert.</w:t>
      </w:r>
    </w:p>
    <w:p w:rsidR="000E11E4" w:rsidRDefault="000E11E4">
      <w:pPr>
        <w:ind w:left="567" w:hanging="567"/>
        <w:jc w:val="both"/>
        <w:rPr>
          <w:rFonts w:ascii="Arial" w:hAnsi="Arial"/>
          <w:sz w:val="24"/>
        </w:rPr>
      </w:pPr>
    </w:p>
    <w:p w:rsidR="000E11E4" w:rsidRDefault="000E11E4">
      <w:pPr>
        <w:ind w:left="567" w:hanging="567"/>
        <w:jc w:val="both"/>
        <w:rPr>
          <w:rFonts w:ascii="Arial" w:hAnsi="Arial"/>
          <w:sz w:val="24"/>
        </w:rPr>
      </w:pPr>
      <w:r>
        <w:rPr>
          <w:rFonts w:ascii="Arial" w:hAnsi="Arial"/>
          <w:sz w:val="24"/>
        </w:rPr>
        <w:tab/>
        <w:t>Wenn alle Silberionen ausgefällt sind, steigt die Gesamtzahl der Ionen in der Lösung an. Dies bedeutet, dass die Leitfähigkeit ansteigt.</w:t>
      </w:r>
    </w:p>
    <w:p w:rsidR="000E11E4" w:rsidRDefault="000E11E4">
      <w:pPr>
        <w:ind w:left="567" w:hanging="567"/>
        <w:jc w:val="both"/>
        <w:rPr>
          <w:rFonts w:ascii="Arial" w:hAnsi="Arial"/>
          <w:sz w:val="24"/>
        </w:rPr>
      </w:pPr>
    </w:p>
    <w:p w:rsidR="000E11E4" w:rsidRDefault="000E11E4">
      <w:pPr>
        <w:ind w:left="567" w:hanging="567"/>
        <w:jc w:val="both"/>
        <w:rPr>
          <w:rFonts w:ascii="Arial" w:hAnsi="Arial"/>
          <w:sz w:val="24"/>
        </w:rPr>
      </w:pPr>
      <w:r>
        <w:rPr>
          <w:rFonts w:ascii="Arial" w:hAnsi="Arial"/>
          <w:sz w:val="24"/>
        </w:rPr>
        <w:tab/>
        <w:t>Diese Überlegung gilt für den Fall, dass die Anfangskonzentration der Silber-nitratlösung deutlich geringer war als die Konzentration der Ammoniumchloridlösung.</w:t>
      </w:r>
    </w:p>
    <w:p w:rsidR="000E11E4" w:rsidRDefault="000E11E4">
      <w:pPr>
        <w:ind w:left="567" w:hanging="567"/>
        <w:jc w:val="both"/>
        <w:rPr>
          <w:rFonts w:ascii="Arial" w:hAnsi="Arial"/>
          <w:sz w:val="24"/>
        </w:rPr>
      </w:pPr>
    </w:p>
    <w:p w:rsidR="000E11E4" w:rsidRDefault="000E11E4">
      <w:pPr>
        <w:ind w:left="426" w:hanging="426"/>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ab/>
      </w:r>
      <w:r>
        <w:rPr>
          <w:rFonts w:ascii="Arial" w:hAnsi="Arial"/>
          <w:sz w:val="24"/>
          <w:u w:val="single"/>
        </w:rPr>
        <w:t>Berechnung der Masse der in der titrierten Lösung enthaltenen Silbernitrat-Portion:</w:t>
      </w:r>
    </w:p>
    <w:p w:rsidR="000E11E4" w:rsidRDefault="000E11E4">
      <w:pPr>
        <w:ind w:left="567" w:hanging="567"/>
        <w:jc w:val="both"/>
        <w:rPr>
          <w:rFonts w:ascii="Arial" w:hAnsi="Arial"/>
          <w:sz w:val="24"/>
        </w:rPr>
      </w:pPr>
    </w:p>
    <w:p w:rsidR="000E11E4" w:rsidRDefault="000E11E4">
      <w:pPr>
        <w:ind w:left="567" w:hanging="567"/>
        <w:jc w:val="both"/>
        <w:rPr>
          <w:rFonts w:ascii="Arial" w:hAnsi="Arial"/>
          <w:sz w:val="24"/>
        </w:rPr>
      </w:pPr>
      <w:r>
        <w:rPr>
          <w:rFonts w:ascii="Arial" w:hAnsi="Arial"/>
          <w:sz w:val="24"/>
        </w:rPr>
        <w:tab/>
        <w:t>Äquivalenzpunkt: V = 9 ml = 0,009 l (s. Diagramm)</w:t>
      </w:r>
    </w:p>
    <w:p w:rsidR="000E11E4" w:rsidRDefault="000E11E4">
      <w:pPr>
        <w:ind w:left="567" w:hanging="567"/>
        <w:jc w:val="both"/>
        <w:rPr>
          <w:rFonts w:ascii="Arial" w:hAnsi="Arial"/>
          <w:sz w:val="24"/>
        </w:rPr>
      </w:pPr>
      <w:r>
        <w:rPr>
          <w:rFonts w:ascii="Arial" w:hAnsi="Arial"/>
          <w:sz w:val="24"/>
        </w:rPr>
        <w:tab/>
      </w:r>
    </w:p>
    <w:p w:rsidR="000E11E4" w:rsidRDefault="000E11E4">
      <w:pPr>
        <w:ind w:left="567" w:hanging="567"/>
        <w:jc w:val="both"/>
        <w:rPr>
          <w:rFonts w:ascii="Arial" w:hAnsi="Arial"/>
          <w:sz w:val="24"/>
        </w:rPr>
      </w:pPr>
      <w:r>
        <w:rPr>
          <w:rFonts w:ascii="Arial" w:hAnsi="Arial"/>
          <w:sz w:val="24"/>
        </w:rPr>
        <w:tab/>
        <w:t>n(NH</w:t>
      </w:r>
      <w:r>
        <w:rPr>
          <w:rFonts w:ascii="Arial" w:hAnsi="Arial"/>
          <w:sz w:val="24"/>
          <w:vertAlign w:val="subscript"/>
        </w:rPr>
        <w:t>4</w:t>
      </w:r>
      <w:r>
        <w:rPr>
          <w:rFonts w:ascii="Arial" w:hAnsi="Arial"/>
          <w:sz w:val="24"/>
        </w:rPr>
        <w:t>Cl) = n(AgNO</w:t>
      </w:r>
      <w:r>
        <w:rPr>
          <w:rFonts w:ascii="Arial" w:hAnsi="Arial"/>
          <w:sz w:val="24"/>
          <w:vertAlign w:val="subscript"/>
        </w:rPr>
        <w:t>3</w:t>
      </w:r>
      <w:r>
        <w:rPr>
          <w:rFonts w:ascii="Arial" w:hAnsi="Arial"/>
          <w:sz w:val="24"/>
        </w:rPr>
        <w:t>)</w:t>
      </w:r>
      <w:r>
        <w:rPr>
          <w:rFonts w:ascii="Arial" w:hAnsi="Arial"/>
          <w:sz w:val="24"/>
        </w:rPr>
        <w:tab/>
        <w:t>[s. Reaktionsgleichung]</w:t>
      </w:r>
    </w:p>
    <w:p w:rsidR="000E11E4" w:rsidRDefault="000E11E4">
      <w:pPr>
        <w:ind w:left="567" w:hanging="567"/>
        <w:jc w:val="both"/>
        <w:rPr>
          <w:rFonts w:ascii="Arial" w:hAnsi="Arial"/>
          <w:sz w:val="24"/>
        </w:rPr>
      </w:pPr>
    </w:p>
    <w:p w:rsidR="000E11E4" w:rsidRDefault="000E11E4">
      <w:pPr>
        <w:ind w:left="567" w:hanging="567"/>
        <w:jc w:val="both"/>
        <w:rPr>
          <w:rFonts w:ascii="Arial" w:hAnsi="Arial"/>
          <w:sz w:val="24"/>
        </w:rPr>
      </w:pPr>
      <w:r>
        <w:rPr>
          <w:rFonts w:ascii="Arial" w:hAnsi="Arial"/>
          <w:sz w:val="24"/>
        </w:rPr>
        <w:tab/>
        <w:t>n(NH</w:t>
      </w:r>
      <w:r>
        <w:rPr>
          <w:rFonts w:ascii="Arial" w:hAnsi="Arial"/>
          <w:sz w:val="24"/>
          <w:vertAlign w:val="subscript"/>
        </w:rPr>
        <w:t>4</w:t>
      </w:r>
      <w:r>
        <w:rPr>
          <w:rFonts w:ascii="Arial" w:hAnsi="Arial"/>
          <w:sz w:val="24"/>
        </w:rPr>
        <w:t>Cl) = c(NH</w:t>
      </w:r>
      <w:r>
        <w:rPr>
          <w:rFonts w:ascii="Arial" w:hAnsi="Arial"/>
          <w:sz w:val="24"/>
          <w:vertAlign w:val="subscript"/>
        </w:rPr>
        <w:t>4</w:t>
      </w:r>
      <w:r>
        <w:rPr>
          <w:rFonts w:ascii="Arial" w:hAnsi="Arial"/>
          <w:sz w:val="24"/>
        </w:rPr>
        <w:t xml:space="preserve">Cl) </w:t>
      </w:r>
      <w:r>
        <w:rPr>
          <w:rFonts w:ascii="Arial" w:hAnsi="Arial"/>
          <w:sz w:val="24"/>
        </w:rPr>
        <w:sym w:font="Symbol" w:char="F0D7"/>
      </w:r>
      <w:r>
        <w:rPr>
          <w:rFonts w:ascii="Arial" w:hAnsi="Arial"/>
          <w:sz w:val="24"/>
        </w:rPr>
        <w:t xml:space="preserve"> V(NH</w:t>
      </w:r>
      <w:r>
        <w:rPr>
          <w:rFonts w:ascii="Arial" w:hAnsi="Arial"/>
          <w:sz w:val="24"/>
          <w:vertAlign w:val="subscript"/>
        </w:rPr>
        <w:t>4</w:t>
      </w:r>
      <w:r>
        <w:rPr>
          <w:rFonts w:ascii="Arial" w:hAnsi="Arial"/>
          <w:sz w:val="24"/>
        </w:rPr>
        <w:t>Cl)</w:t>
      </w:r>
    </w:p>
    <w:p w:rsidR="000E11E4" w:rsidRPr="001A1154" w:rsidRDefault="000E11E4">
      <w:pPr>
        <w:ind w:left="567" w:hanging="567"/>
        <w:jc w:val="both"/>
        <w:rPr>
          <w:rFonts w:ascii="Arial" w:hAnsi="Arial"/>
          <w:sz w:val="24"/>
          <w:lang w:val="pl-PL"/>
        </w:rPr>
      </w:pPr>
      <w:r>
        <w:rPr>
          <w:rFonts w:ascii="Arial" w:hAnsi="Arial"/>
          <w:sz w:val="24"/>
        </w:rPr>
        <w:tab/>
      </w:r>
      <w:r w:rsidRPr="001A1154">
        <w:rPr>
          <w:rFonts w:ascii="Arial" w:hAnsi="Arial"/>
          <w:sz w:val="24"/>
          <w:lang w:val="pl-PL"/>
        </w:rPr>
        <w:t>n(NH</w:t>
      </w:r>
      <w:r w:rsidRPr="001A1154">
        <w:rPr>
          <w:rFonts w:ascii="Arial" w:hAnsi="Arial"/>
          <w:sz w:val="24"/>
          <w:vertAlign w:val="subscript"/>
          <w:lang w:val="pl-PL"/>
        </w:rPr>
        <w:t>4</w:t>
      </w:r>
      <w:r w:rsidRPr="001A1154">
        <w:rPr>
          <w:rFonts w:ascii="Arial" w:hAnsi="Arial"/>
          <w:sz w:val="24"/>
          <w:lang w:val="pl-PL"/>
        </w:rPr>
        <w:t xml:space="preserve">Cl) = 0,1 mol </w:t>
      </w:r>
      <w:r>
        <w:rPr>
          <w:rFonts w:ascii="Arial" w:hAnsi="Arial"/>
          <w:sz w:val="24"/>
        </w:rPr>
        <w:sym w:font="Symbol" w:char="F0D7"/>
      </w:r>
      <w:r w:rsidRPr="001A1154">
        <w:rPr>
          <w:rFonts w:ascii="Arial" w:hAnsi="Arial"/>
          <w:sz w:val="24"/>
          <w:lang w:val="pl-PL"/>
        </w:rPr>
        <w:t xml:space="preserve"> l</w:t>
      </w:r>
      <w:r w:rsidRPr="001A1154">
        <w:rPr>
          <w:rFonts w:ascii="Arial" w:hAnsi="Arial"/>
          <w:sz w:val="24"/>
          <w:vertAlign w:val="superscript"/>
          <w:lang w:val="pl-PL"/>
        </w:rPr>
        <w:t>-1</w:t>
      </w:r>
      <w:r>
        <w:rPr>
          <w:rFonts w:ascii="Arial" w:hAnsi="Arial"/>
          <w:sz w:val="24"/>
        </w:rPr>
        <w:sym w:font="Symbol" w:char="F0D7"/>
      </w:r>
      <w:r w:rsidRPr="001A1154">
        <w:rPr>
          <w:rFonts w:ascii="Arial" w:hAnsi="Arial"/>
          <w:sz w:val="24"/>
          <w:lang w:val="pl-PL"/>
        </w:rPr>
        <w:t>0,009 l</w:t>
      </w:r>
    </w:p>
    <w:p w:rsidR="000E11E4" w:rsidRPr="001A1154" w:rsidRDefault="000E11E4">
      <w:pPr>
        <w:ind w:left="567" w:hanging="567"/>
        <w:jc w:val="both"/>
        <w:rPr>
          <w:rFonts w:ascii="Arial" w:hAnsi="Arial"/>
          <w:sz w:val="24"/>
          <w:lang w:val="pl-PL"/>
        </w:rPr>
      </w:pPr>
      <w:r w:rsidRPr="001A1154">
        <w:rPr>
          <w:rFonts w:ascii="Arial" w:hAnsi="Arial"/>
          <w:sz w:val="24"/>
          <w:lang w:val="pl-PL"/>
        </w:rPr>
        <w:tab/>
        <w:t>n(NH</w:t>
      </w:r>
      <w:r w:rsidRPr="001A1154">
        <w:rPr>
          <w:rFonts w:ascii="Arial" w:hAnsi="Arial"/>
          <w:sz w:val="24"/>
          <w:vertAlign w:val="subscript"/>
          <w:lang w:val="pl-PL"/>
        </w:rPr>
        <w:t>4</w:t>
      </w:r>
      <w:r w:rsidRPr="001A1154">
        <w:rPr>
          <w:rFonts w:ascii="Arial" w:hAnsi="Arial"/>
          <w:sz w:val="24"/>
          <w:lang w:val="pl-PL"/>
        </w:rPr>
        <w:t>Cl) = 0,0009 mol</w:t>
      </w:r>
    </w:p>
    <w:p w:rsidR="000E11E4" w:rsidRPr="001A1154" w:rsidRDefault="000E11E4">
      <w:pPr>
        <w:ind w:left="567" w:hanging="567"/>
        <w:jc w:val="both"/>
        <w:rPr>
          <w:rFonts w:ascii="Arial" w:hAnsi="Arial"/>
          <w:sz w:val="24"/>
          <w:lang w:val="pl-PL"/>
        </w:rPr>
      </w:pPr>
    </w:p>
    <w:p w:rsidR="000E11E4" w:rsidRPr="001A1154" w:rsidRDefault="000E11E4">
      <w:pPr>
        <w:ind w:left="567" w:hanging="567"/>
        <w:jc w:val="both"/>
        <w:rPr>
          <w:rFonts w:ascii="Arial" w:hAnsi="Arial"/>
          <w:sz w:val="24"/>
          <w:lang w:val="pl-PL"/>
        </w:rPr>
      </w:pPr>
      <w:r w:rsidRPr="001A1154">
        <w:rPr>
          <w:rFonts w:ascii="Arial" w:hAnsi="Arial"/>
          <w:sz w:val="24"/>
          <w:lang w:val="pl-PL"/>
        </w:rPr>
        <w:tab/>
        <w:t>n(AgNO</w:t>
      </w:r>
      <w:r w:rsidRPr="001A1154">
        <w:rPr>
          <w:rFonts w:ascii="Arial" w:hAnsi="Arial"/>
          <w:sz w:val="24"/>
          <w:vertAlign w:val="subscript"/>
          <w:lang w:val="pl-PL"/>
        </w:rPr>
        <w:t>3</w:t>
      </w:r>
      <w:r w:rsidRPr="001A1154">
        <w:rPr>
          <w:rFonts w:ascii="Arial" w:hAnsi="Arial"/>
          <w:sz w:val="24"/>
          <w:lang w:val="pl-PL"/>
        </w:rPr>
        <w:t>) = 0,0009 mol</w:t>
      </w:r>
    </w:p>
    <w:p w:rsidR="000E11E4" w:rsidRPr="001A1154" w:rsidRDefault="000E11E4">
      <w:pPr>
        <w:ind w:left="567" w:hanging="567"/>
        <w:jc w:val="both"/>
        <w:rPr>
          <w:rFonts w:ascii="Arial" w:hAnsi="Arial"/>
          <w:sz w:val="24"/>
          <w:lang w:val="pl-PL"/>
        </w:rPr>
      </w:pPr>
    </w:p>
    <w:p w:rsidR="000E11E4" w:rsidRPr="001A1154" w:rsidRDefault="000E11E4">
      <w:pPr>
        <w:ind w:left="567" w:hanging="567"/>
        <w:jc w:val="both"/>
        <w:rPr>
          <w:rFonts w:ascii="Arial" w:hAnsi="Arial"/>
          <w:sz w:val="24"/>
          <w:lang w:val="pl-PL"/>
        </w:rPr>
      </w:pPr>
      <w:r w:rsidRPr="001A1154">
        <w:rPr>
          <w:rFonts w:ascii="Arial" w:hAnsi="Arial"/>
          <w:sz w:val="24"/>
          <w:lang w:val="pl-PL"/>
        </w:rPr>
        <w:tab/>
        <w:t>m(AgNO</w:t>
      </w:r>
      <w:r w:rsidRPr="001A1154">
        <w:rPr>
          <w:rFonts w:ascii="Arial" w:hAnsi="Arial"/>
          <w:sz w:val="24"/>
          <w:vertAlign w:val="subscript"/>
          <w:lang w:val="pl-PL"/>
        </w:rPr>
        <w:t>3</w:t>
      </w:r>
      <w:r w:rsidRPr="001A1154">
        <w:rPr>
          <w:rFonts w:ascii="Arial" w:hAnsi="Arial"/>
          <w:sz w:val="24"/>
          <w:lang w:val="pl-PL"/>
        </w:rPr>
        <w:t>) = n(AgNO</w:t>
      </w:r>
      <w:r w:rsidRPr="001A1154">
        <w:rPr>
          <w:rFonts w:ascii="Arial" w:hAnsi="Arial"/>
          <w:sz w:val="24"/>
          <w:vertAlign w:val="subscript"/>
          <w:lang w:val="pl-PL"/>
        </w:rPr>
        <w:t>3</w:t>
      </w:r>
      <w:r w:rsidRPr="001A1154">
        <w:rPr>
          <w:rFonts w:ascii="Arial" w:hAnsi="Arial"/>
          <w:sz w:val="24"/>
          <w:lang w:val="pl-PL"/>
        </w:rPr>
        <w:t xml:space="preserve">) </w:t>
      </w:r>
      <w:r>
        <w:rPr>
          <w:rFonts w:ascii="Arial" w:hAnsi="Arial"/>
          <w:sz w:val="24"/>
        </w:rPr>
        <w:sym w:font="Symbol" w:char="F0D7"/>
      </w:r>
      <w:r w:rsidRPr="001A1154">
        <w:rPr>
          <w:rFonts w:ascii="Arial" w:hAnsi="Arial"/>
          <w:sz w:val="24"/>
          <w:lang w:val="pl-PL"/>
        </w:rPr>
        <w:t xml:space="preserve"> M(AgNO</w:t>
      </w:r>
      <w:r w:rsidRPr="001A1154">
        <w:rPr>
          <w:rFonts w:ascii="Arial" w:hAnsi="Arial"/>
          <w:sz w:val="24"/>
          <w:vertAlign w:val="subscript"/>
          <w:lang w:val="pl-PL"/>
        </w:rPr>
        <w:t>3</w:t>
      </w:r>
      <w:r w:rsidRPr="001A1154">
        <w:rPr>
          <w:rFonts w:ascii="Arial" w:hAnsi="Arial"/>
          <w:sz w:val="24"/>
          <w:lang w:val="pl-PL"/>
        </w:rPr>
        <w:t>)</w:t>
      </w:r>
    </w:p>
    <w:p w:rsidR="000E11E4" w:rsidRDefault="000E11E4">
      <w:pPr>
        <w:ind w:left="567" w:hanging="567"/>
        <w:jc w:val="both"/>
        <w:rPr>
          <w:rFonts w:ascii="Arial" w:hAnsi="Arial"/>
          <w:sz w:val="24"/>
        </w:rPr>
      </w:pPr>
      <w:r w:rsidRPr="001A1154">
        <w:rPr>
          <w:rFonts w:ascii="Arial" w:hAnsi="Arial"/>
          <w:sz w:val="24"/>
          <w:lang w:val="pl-PL"/>
        </w:rPr>
        <w:tab/>
      </w:r>
      <w:r>
        <w:rPr>
          <w:rFonts w:ascii="Arial" w:hAnsi="Arial"/>
          <w:sz w:val="24"/>
        </w:rPr>
        <w:t>m(AgNO</w:t>
      </w:r>
      <w:r>
        <w:rPr>
          <w:rFonts w:ascii="Arial" w:hAnsi="Arial"/>
          <w:sz w:val="24"/>
          <w:vertAlign w:val="subscript"/>
        </w:rPr>
        <w:t>3</w:t>
      </w:r>
      <w:r>
        <w:rPr>
          <w:rFonts w:ascii="Arial" w:hAnsi="Arial"/>
          <w:sz w:val="24"/>
        </w:rPr>
        <w:t xml:space="preserve">) = 0,0009 mol </w:t>
      </w:r>
      <w:r>
        <w:rPr>
          <w:rFonts w:ascii="Arial" w:hAnsi="Arial"/>
          <w:sz w:val="24"/>
        </w:rPr>
        <w:sym w:font="Symbol" w:char="F0D7"/>
      </w:r>
      <w:r>
        <w:rPr>
          <w:rFonts w:ascii="Arial" w:hAnsi="Arial"/>
          <w:sz w:val="24"/>
        </w:rPr>
        <w:t xml:space="preserve"> 169,9 g </w:t>
      </w:r>
      <w:r>
        <w:rPr>
          <w:rFonts w:ascii="Arial" w:hAnsi="Arial"/>
          <w:sz w:val="24"/>
        </w:rPr>
        <w:sym w:font="Symbol" w:char="F0D7"/>
      </w:r>
      <w:r>
        <w:rPr>
          <w:rFonts w:ascii="Arial" w:hAnsi="Arial"/>
          <w:sz w:val="24"/>
        </w:rPr>
        <w:t xml:space="preserve"> mol</w:t>
      </w:r>
      <w:r>
        <w:rPr>
          <w:rFonts w:ascii="Arial" w:hAnsi="Arial"/>
          <w:sz w:val="24"/>
          <w:vertAlign w:val="superscript"/>
        </w:rPr>
        <w:t>-1</w:t>
      </w:r>
    </w:p>
    <w:p w:rsidR="000E11E4" w:rsidRDefault="000E11E4">
      <w:pPr>
        <w:ind w:left="567" w:hanging="567"/>
        <w:jc w:val="both"/>
        <w:rPr>
          <w:rFonts w:ascii="Arial" w:hAnsi="Arial"/>
          <w:sz w:val="24"/>
        </w:rPr>
      </w:pPr>
      <w:r>
        <w:rPr>
          <w:rFonts w:ascii="Arial" w:hAnsi="Arial"/>
          <w:sz w:val="24"/>
        </w:rPr>
        <w:tab/>
        <w:t>m(AgNO</w:t>
      </w:r>
      <w:r>
        <w:rPr>
          <w:rFonts w:ascii="Arial" w:hAnsi="Arial"/>
          <w:sz w:val="24"/>
          <w:vertAlign w:val="subscript"/>
        </w:rPr>
        <w:t>3</w:t>
      </w:r>
      <w:r>
        <w:rPr>
          <w:rFonts w:ascii="Arial" w:hAnsi="Arial"/>
          <w:sz w:val="24"/>
        </w:rPr>
        <w:t xml:space="preserve">) </w:t>
      </w:r>
      <w:r>
        <w:rPr>
          <w:rFonts w:ascii="Arial" w:hAnsi="Arial"/>
          <w:sz w:val="24"/>
        </w:rPr>
        <w:sym w:font="Symbol" w:char="F0BB"/>
      </w:r>
      <w:r>
        <w:rPr>
          <w:rFonts w:ascii="Arial" w:hAnsi="Arial"/>
          <w:sz w:val="24"/>
        </w:rPr>
        <w:t xml:space="preserve"> 0,15 g</w:t>
      </w:r>
    </w:p>
    <w:p w:rsidR="000E11E4" w:rsidRDefault="000E11E4">
      <w:pPr>
        <w:ind w:left="567" w:hanging="567"/>
        <w:jc w:val="both"/>
        <w:rPr>
          <w:rFonts w:ascii="Arial" w:hAnsi="Arial"/>
          <w:sz w:val="24"/>
        </w:rPr>
      </w:pPr>
    </w:p>
    <w:p w:rsidR="000E11E4" w:rsidRDefault="000E11E4">
      <w:pPr>
        <w:ind w:left="567" w:hanging="567"/>
        <w:jc w:val="both"/>
        <w:rPr>
          <w:rFonts w:ascii="Arial" w:hAnsi="Arial"/>
          <w:sz w:val="24"/>
        </w:rPr>
      </w:pPr>
      <w:r>
        <w:rPr>
          <w:rFonts w:ascii="Arial" w:hAnsi="Arial"/>
          <w:sz w:val="24"/>
        </w:rPr>
        <w:tab/>
        <w:t>Die Masse der Silbernitratportion beträgt ca. 0,15 g.</w:t>
      </w:r>
    </w:p>
    <w:p w:rsidR="000E11E4" w:rsidRDefault="000E11E4">
      <w:pPr>
        <w:ind w:left="567" w:hanging="567"/>
        <w:jc w:val="both"/>
        <w:rPr>
          <w:rFonts w:ascii="Arial" w:hAnsi="Arial"/>
          <w:sz w:val="24"/>
        </w:rPr>
      </w:pPr>
      <w:r>
        <w:rPr>
          <w:rFonts w:ascii="Arial" w:hAnsi="Arial"/>
          <w:sz w:val="24"/>
        </w:rPr>
        <w:tab/>
      </w:r>
    </w:p>
    <w:p w:rsidR="000E11E4" w:rsidRDefault="000E11E4">
      <w:pPr>
        <w:tabs>
          <w:tab w:val="left" w:pos="8789"/>
        </w:tabs>
        <w:ind w:left="567" w:hanging="567"/>
        <w:rPr>
          <w:rFonts w:ascii="Arial" w:hAnsi="Arial"/>
          <w:b/>
          <w:sz w:val="28"/>
        </w:rPr>
      </w:pPr>
      <w:r>
        <w:rPr>
          <w:rFonts w:ascii="Arial" w:hAnsi="Arial"/>
          <w:sz w:val="24"/>
        </w:rPr>
        <w:br w:type="page"/>
      </w:r>
      <w:r>
        <w:rPr>
          <w:rFonts w:ascii="Arial" w:hAnsi="Arial"/>
          <w:b/>
          <w:sz w:val="28"/>
        </w:rPr>
        <w:lastRenderedPageBreak/>
        <w:t>AUFGABE II</w:t>
      </w:r>
    </w:p>
    <w:p w:rsidR="000E11E4" w:rsidRDefault="000E11E4">
      <w:pPr>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1.1</w:t>
      </w:r>
      <w:r>
        <w:rPr>
          <w:rFonts w:ascii="Arial" w:hAnsi="Arial"/>
          <w:sz w:val="24"/>
        </w:rPr>
        <w:tab/>
      </w:r>
      <w:r>
        <w:rPr>
          <w:rFonts w:ascii="Arial" w:hAnsi="Arial"/>
          <w:sz w:val="24"/>
          <w:u w:val="single"/>
        </w:rPr>
        <w:t>Lactose-Molekül in der Haworth-Projektion:</w:t>
      </w:r>
    </w:p>
    <w:p w:rsidR="000E11E4" w:rsidRDefault="000E11E4">
      <w:pPr>
        <w:ind w:left="390"/>
        <w:jc w:val="both"/>
        <w:rPr>
          <w:rFonts w:ascii="Arial" w:hAnsi="Arial"/>
          <w:sz w:val="24"/>
        </w:rPr>
      </w:pPr>
    </w:p>
    <w:p w:rsidR="000E11E4" w:rsidRDefault="00C04093">
      <w:pPr>
        <w:ind w:left="567" w:firstLine="177"/>
        <w:jc w:val="both"/>
        <w:rPr>
          <w:rFonts w:ascii="Arial" w:hAnsi="Arial"/>
          <w:sz w:val="24"/>
        </w:rPr>
      </w:pPr>
      <w:r>
        <w:rPr>
          <w:rFonts w:ascii="Arial" w:hAnsi="Arial"/>
          <w:noProof/>
          <w:sz w:val="24"/>
        </w:rPr>
        <w:drawing>
          <wp:inline distT="0" distB="0" distL="0" distR="0">
            <wp:extent cx="1533525" cy="733425"/>
            <wp:effectExtent l="0" t="0" r="0" b="0"/>
            <wp:docPr id="15" name="Bild 15" descr="Abi%202004%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i%202004%20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3525" cy="733425"/>
                    </a:xfrm>
                    <a:prstGeom prst="rect">
                      <a:avLst/>
                    </a:prstGeom>
                    <a:noFill/>
                    <a:ln>
                      <a:noFill/>
                    </a:ln>
                  </pic:spPr>
                </pic:pic>
              </a:graphicData>
            </a:graphic>
          </wp:inline>
        </w:drawing>
      </w:r>
    </w:p>
    <w:p w:rsidR="000E11E4" w:rsidRDefault="000E11E4">
      <w:pPr>
        <w:ind w:left="390"/>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1.2</w:t>
      </w:r>
      <w:r>
        <w:rPr>
          <w:rFonts w:ascii="Arial" w:hAnsi="Arial"/>
          <w:sz w:val="24"/>
        </w:rPr>
        <w:tab/>
      </w:r>
      <w:r>
        <w:rPr>
          <w:rFonts w:ascii="Arial" w:hAnsi="Arial"/>
          <w:sz w:val="24"/>
          <w:u w:val="single"/>
        </w:rPr>
        <w:t>Reaktionsgleichung für die Vergärung von Lactose zu Milchsäure:</w:t>
      </w:r>
    </w:p>
    <w:p w:rsidR="000E11E4" w:rsidRDefault="000E11E4">
      <w:pPr>
        <w:jc w:val="both"/>
        <w:rPr>
          <w:rFonts w:ascii="Arial" w:hAnsi="Arial"/>
          <w:sz w:val="24"/>
        </w:rPr>
      </w:pPr>
    </w:p>
    <w:p w:rsidR="000E11E4" w:rsidRDefault="000E11E4">
      <w:pPr>
        <w:ind w:left="567"/>
        <w:jc w:val="both"/>
        <w:rPr>
          <w:rFonts w:ascii="Arial" w:hAnsi="Arial"/>
          <w:sz w:val="24"/>
        </w:rPr>
      </w:pPr>
      <w:r>
        <w:rPr>
          <w:rFonts w:ascii="Arial" w:hAnsi="Arial"/>
          <w:sz w:val="24"/>
        </w:rPr>
        <w:t xml:space="preserve">    C</w:t>
      </w:r>
      <w:r>
        <w:rPr>
          <w:rFonts w:ascii="Arial" w:hAnsi="Arial"/>
          <w:sz w:val="24"/>
          <w:vertAlign w:val="subscript"/>
        </w:rPr>
        <w:t>12</w:t>
      </w:r>
      <w:r>
        <w:rPr>
          <w:rFonts w:ascii="Arial" w:hAnsi="Arial"/>
          <w:sz w:val="24"/>
        </w:rPr>
        <w:t>H</w:t>
      </w:r>
      <w:r>
        <w:rPr>
          <w:rFonts w:ascii="Arial" w:hAnsi="Arial"/>
          <w:sz w:val="24"/>
          <w:vertAlign w:val="subscript"/>
        </w:rPr>
        <w:t>22</w:t>
      </w:r>
      <w:r>
        <w:rPr>
          <w:rFonts w:ascii="Arial" w:hAnsi="Arial"/>
          <w:sz w:val="24"/>
        </w:rPr>
        <w:t>O</w:t>
      </w:r>
      <w:r>
        <w:rPr>
          <w:rFonts w:ascii="Arial" w:hAnsi="Arial"/>
          <w:sz w:val="24"/>
          <w:vertAlign w:val="subscript"/>
        </w:rPr>
        <w:t>11</w:t>
      </w:r>
      <w:r>
        <w:rPr>
          <w:rFonts w:ascii="Arial" w:hAnsi="Arial"/>
          <w:sz w:val="24"/>
        </w:rPr>
        <w:t xml:space="preserve"> + H</w:t>
      </w:r>
      <w:r>
        <w:rPr>
          <w:rFonts w:ascii="Arial" w:hAnsi="Arial"/>
          <w:sz w:val="24"/>
          <w:vertAlign w:val="subscript"/>
        </w:rPr>
        <w:t>2</w:t>
      </w:r>
      <w:r>
        <w:rPr>
          <w:rFonts w:ascii="Arial" w:hAnsi="Arial"/>
          <w:sz w:val="24"/>
        </w:rPr>
        <w:t xml:space="preserve">O </w:t>
      </w:r>
      <w:r>
        <w:rPr>
          <w:rFonts w:ascii="Arial" w:hAnsi="Arial"/>
          <w:sz w:val="24"/>
        </w:rPr>
        <w:sym w:font="Symbol" w:char="F0AE"/>
      </w:r>
      <w:r>
        <w:rPr>
          <w:rFonts w:ascii="Arial" w:hAnsi="Arial"/>
          <w:sz w:val="24"/>
        </w:rPr>
        <w:t xml:space="preserve"> 4 C</w:t>
      </w:r>
      <w:r>
        <w:rPr>
          <w:rFonts w:ascii="Arial" w:hAnsi="Arial"/>
          <w:sz w:val="24"/>
          <w:vertAlign w:val="subscript"/>
        </w:rPr>
        <w:t>3</w:t>
      </w:r>
      <w:r>
        <w:rPr>
          <w:rFonts w:ascii="Arial" w:hAnsi="Arial"/>
          <w:sz w:val="24"/>
        </w:rPr>
        <w:t>H</w:t>
      </w:r>
      <w:r>
        <w:rPr>
          <w:rFonts w:ascii="Arial" w:hAnsi="Arial"/>
          <w:sz w:val="24"/>
          <w:vertAlign w:val="subscript"/>
        </w:rPr>
        <w:t>6</w:t>
      </w:r>
      <w:r>
        <w:rPr>
          <w:rFonts w:ascii="Arial" w:hAnsi="Arial"/>
          <w:sz w:val="24"/>
        </w:rPr>
        <w:t>O</w:t>
      </w:r>
      <w:r>
        <w:rPr>
          <w:rFonts w:ascii="Arial" w:hAnsi="Arial"/>
          <w:sz w:val="24"/>
          <w:vertAlign w:val="subscript"/>
        </w:rPr>
        <w:t>3</w:t>
      </w:r>
    </w:p>
    <w:p w:rsidR="000E11E4" w:rsidRDefault="000E11E4">
      <w:pPr>
        <w:ind w:left="360"/>
        <w:jc w:val="both"/>
        <w:rPr>
          <w:rFonts w:ascii="Arial" w:hAnsi="Arial"/>
          <w:sz w:val="24"/>
        </w:rPr>
      </w:pPr>
    </w:p>
    <w:p w:rsidR="000E11E4" w:rsidRDefault="000E11E4">
      <w:pPr>
        <w:ind w:left="360"/>
        <w:jc w:val="both"/>
        <w:rPr>
          <w:rFonts w:ascii="Arial" w:hAnsi="Arial"/>
          <w:sz w:val="24"/>
        </w:rPr>
      </w:pPr>
    </w:p>
    <w:p w:rsidR="000E11E4" w:rsidRDefault="000E11E4">
      <w:pPr>
        <w:ind w:left="1134" w:hanging="567"/>
        <w:jc w:val="both"/>
        <w:rPr>
          <w:rFonts w:ascii="Arial" w:hAnsi="Arial"/>
          <w:sz w:val="24"/>
          <w:u w:val="single"/>
        </w:rPr>
      </w:pPr>
      <w:r>
        <w:rPr>
          <w:rFonts w:ascii="Arial" w:hAnsi="Arial"/>
          <w:sz w:val="24"/>
          <w:u w:val="single"/>
        </w:rPr>
        <w:t>Berechnung der Masse der Milchsäureportion:</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Milch besteht zu 4,6% (Massenanteil) [s. Tabelle] aus Lactose.</w:t>
      </w:r>
    </w:p>
    <w:p w:rsidR="000E11E4" w:rsidRDefault="000E11E4">
      <w:pPr>
        <w:ind w:left="1134" w:hanging="567"/>
        <w:jc w:val="both"/>
        <w:rPr>
          <w:rFonts w:ascii="Arial" w:hAnsi="Arial"/>
          <w:sz w:val="24"/>
        </w:rPr>
      </w:pPr>
    </w:p>
    <w:p w:rsidR="000E11E4" w:rsidRPr="001A1154" w:rsidRDefault="000E11E4">
      <w:pPr>
        <w:ind w:left="1134" w:hanging="567"/>
        <w:jc w:val="both"/>
        <w:rPr>
          <w:rFonts w:ascii="Arial" w:hAnsi="Arial"/>
          <w:sz w:val="24"/>
          <w:lang w:val="en-GB"/>
        </w:rPr>
      </w:pPr>
      <w:r w:rsidRPr="001A1154">
        <w:rPr>
          <w:rFonts w:ascii="Arial" w:hAnsi="Arial"/>
          <w:sz w:val="24"/>
          <w:lang w:val="en-GB"/>
        </w:rPr>
        <w:t xml:space="preserve">m(Lactose) = 4,6% </w:t>
      </w:r>
      <w:r>
        <w:rPr>
          <w:rFonts w:ascii="Arial" w:hAnsi="Arial"/>
          <w:sz w:val="24"/>
        </w:rPr>
        <w:sym w:font="Symbol" w:char="F0D7"/>
      </w:r>
      <w:r w:rsidRPr="001A1154">
        <w:rPr>
          <w:rFonts w:ascii="Arial" w:hAnsi="Arial"/>
          <w:sz w:val="24"/>
          <w:lang w:val="en-GB"/>
        </w:rPr>
        <w:t xml:space="preserve"> 100 g</w:t>
      </w:r>
    </w:p>
    <w:p w:rsidR="000E11E4" w:rsidRPr="001A1154" w:rsidRDefault="000E11E4">
      <w:pPr>
        <w:ind w:left="1134" w:hanging="567"/>
        <w:jc w:val="both"/>
        <w:rPr>
          <w:rFonts w:ascii="Arial" w:hAnsi="Arial"/>
          <w:sz w:val="24"/>
          <w:lang w:val="en-GB"/>
        </w:rPr>
      </w:pPr>
      <w:r w:rsidRPr="001A1154">
        <w:rPr>
          <w:rFonts w:ascii="Arial" w:hAnsi="Arial"/>
          <w:sz w:val="24"/>
          <w:lang w:val="en-GB"/>
        </w:rPr>
        <w:t>m(Lactose) = 4,6 g</w:t>
      </w:r>
    </w:p>
    <w:p w:rsidR="000E11E4" w:rsidRPr="001A1154" w:rsidRDefault="000E11E4">
      <w:pPr>
        <w:ind w:left="1134" w:hanging="567"/>
        <w:jc w:val="both"/>
        <w:rPr>
          <w:rFonts w:ascii="Arial" w:hAnsi="Arial"/>
          <w:sz w:val="24"/>
          <w:lang w:val="en-GB"/>
        </w:rPr>
      </w:pPr>
    </w:p>
    <w:p w:rsidR="000E11E4" w:rsidRPr="001A1154" w:rsidRDefault="000E11E4">
      <w:pPr>
        <w:ind w:left="1134" w:hanging="567"/>
        <w:jc w:val="both"/>
        <w:rPr>
          <w:rFonts w:ascii="Arial" w:hAnsi="Arial"/>
          <w:sz w:val="24"/>
          <w:lang w:val="en-GB"/>
        </w:rPr>
      </w:pPr>
      <w:r w:rsidRPr="001A1154">
        <w:rPr>
          <w:rFonts w:ascii="Arial" w:hAnsi="Arial"/>
          <w:sz w:val="24"/>
          <w:lang w:val="en-GB"/>
        </w:rPr>
        <w:t>n(Lactose) = m(Lactose) : M(Lactose)</w:t>
      </w:r>
    </w:p>
    <w:p w:rsidR="000E11E4" w:rsidRPr="001A1154" w:rsidRDefault="000E11E4">
      <w:pPr>
        <w:ind w:left="1134" w:hanging="567"/>
        <w:jc w:val="both"/>
        <w:rPr>
          <w:rFonts w:ascii="Arial" w:hAnsi="Arial"/>
          <w:sz w:val="24"/>
          <w:lang w:val="en-GB"/>
        </w:rPr>
      </w:pPr>
      <w:r w:rsidRPr="001A1154">
        <w:rPr>
          <w:rFonts w:ascii="Arial" w:hAnsi="Arial"/>
          <w:sz w:val="24"/>
          <w:lang w:val="en-GB"/>
        </w:rPr>
        <w:t xml:space="preserve">n(Lactose) = 4,6 g : 342 g </w:t>
      </w:r>
      <w:r>
        <w:rPr>
          <w:rFonts w:ascii="Arial" w:hAnsi="Arial"/>
          <w:sz w:val="24"/>
        </w:rPr>
        <w:sym w:font="Symbol" w:char="F0D7"/>
      </w:r>
      <w:r w:rsidRPr="001A1154">
        <w:rPr>
          <w:rFonts w:ascii="Arial" w:hAnsi="Arial"/>
          <w:sz w:val="24"/>
          <w:lang w:val="en-GB"/>
        </w:rPr>
        <w:t xml:space="preserve"> mol</w:t>
      </w:r>
      <w:r w:rsidRPr="001A1154">
        <w:rPr>
          <w:rFonts w:ascii="Arial" w:hAnsi="Arial"/>
          <w:sz w:val="24"/>
          <w:vertAlign w:val="superscript"/>
          <w:lang w:val="en-GB"/>
        </w:rPr>
        <w:t>-1</w:t>
      </w:r>
    </w:p>
    <w:p w:rsidR="000E11E4" w:rsidRPr="001A1154" w:rsidRDefault="000E11E4">
      <w:pPr>
        <w:ind w:left="1134" w:hanging="567"/>
        <w:jc w:val="both"/>
        <w:rPr>
          <w:rFonts w:ascii="Arial" w:hAnsi="Arial"/>
          <w:sz w:val="24"/>
          <w:lang w:val="en-GB"/>
        </w:rPr>
      </w:pPr>
      <w:r w:rsidRPr="001A1154">
        <w:rPr>
          <w:rFonts w:ascii="Arial" w:hAnsi="Arial"/>
          <w:sz w:val="24"/>
          <w:lang w:val="en-GB"/>
        </w:rPr>
        <w:t xml:space="preserve">n(Lactose) </w:t>
      </w:r>
      <w:r>
        <w:rPr>
          <w:rFonts w:ascii="Arial" w:hAnsi="Arial"/>
          <w:sz w:val="24"/>
        </w:rPr>
        <w:sym w:font="Symbol" w:char="F0BB"/>
      </w:r>
      <w:r w:rsidRPr="001A1154">
        <w:rPr>
          <w:rFonts w:ascii="Arial" w:hAnsi="Arial"/>
          <w:sz w:val="24"/>
          <w:lang w:val="en-GB"/>
        </w:rPr>
        <w:t xml:space="preserve"> 0,013 mol</w:t>
      </w:r>
    </w:p>
    <w:p w:rsidR="000E11E4" w:rsidRPr="001A1154" w:rsidRDefault="000E11E4">
      <w:pPr>
        <w:ind w:left="1134" w:hanging="567"/>
        <w:jc w:val="both"/>
        <w:rPr>
          <w:rFonts w:ascii="Arial" w:hAnsi="Arial"/>
          <w:sz w:val="24"/>
          <w:lang w:val="en-GB"/>
        </w:rPr>
      </w:pPr>
    </w:p>
    <w:p w:rsidR="000E11E4" w:rsidRPr="001A1154" w:rsidRDefault="000E11E4">
      <w:pPr>
        <w:ind w:left="1134" w:hanging="567"/>
        <w:jc w:val="both"/>
        <w:rPr>
          <w:rFonts w:ascii="Arial" w:hAnsi="Arial"/>
          <w:sz w:val="24"/>
          <w:lang w:val="en-GB"/>
        </w:rPr>
      </w:pPr>
      <w:r w:rsidRPr="001A1154">
        <w:rPr>
          <w:rFonts w:ascii="Arial" w:hAnsi="Arial"/>
          <w:sz w:val="24"/>
          <w:lang w:val="en-GB"/>
        </w:rPr>
        <w:t>n(Milchsäure) : n(Lactose) = 4 : 1</w:t>
      </w:r>
    </w:p>
    <w:p w:rsidR="000E11E4" w:rsidRPr="001A1154" w:rsidRDefault="000E11E4">
      <w:pPr>
        <w:ind w:left="1134" w:hanging="567"/>
        <w:jc w:val="both"/>
        <w:rPr>
          <w:rFonts w:ascii="Arial" w:hAnsi="Arial"/>
          <w:sz w:val="24"/>
          <w:lang w:val="en-GB"/>
        </w:rPr>
      </w:pPr>
      <w:r w:rsidRPr="001A1154">
        <w:rPr>
          <w:rFonts w:ascii="Arial" w:hAnsi="Arial"/>
          <w:sz w:val="24"/>
          <w:lang w:val="en-GB"/>
        </w:rPr>
        <w:t xml:space="preserve">n(Milchsäure) = 4 </w:t>
      </w:r>
      <w:r>
        <w:rPr>
          <w:rFonts w:ascii="Arial" w:hAnsi="Arial"/>
          <w:sz w:val="24"/>
        </w:rPr>
        <w:sym w:font="Symbol" w:char="F0D7"/>
      </w:r>
      <w:r w:rsidRPr="001A1154">
        <w:rPr>
          <w:rFonts w:ascii="Arial" w:hAnsi="Arial"/>
          <w:sz w:val="24"/>
          <w:lang w:val="en-GB"/>
        </w:rPr>
        <w:t xml:space="preserve"> n(Lactose)</w:t>
      </w:r>
    </w:p>
    <w:p w:rsidR="000E11E4" w:rsidRPr="001A1154" w:rsidRDefault="000E11E4">
      <w:pPr>
        <w:ind w:left="1134" w:hanging="567"/>
        <w:jc w:val="both"/>
        <w:rPr>
          <w:rFonts w:ascii="Arial" w:hAnsi="Arial"/>
          <w:sz w:val="24"/>
          <w:lang w:val="en-GB"/>
        </w:rPr>
      </w:pPr>
      <w:r w:rsidRPr="001A1154">
        <w:rPr>
          <w:rFonts w:ascii="Arial" w:hAnsi="Arial"/>
          <w:sz w:val="24"/>
          <w:lang w:val="en-GB"/>
        </w:rPr>
        <w:t xml:space="preserve">n(Milchsäure) </w:t>
      </w:r>
      <w:r>
        <w:rPr>
          <w:rFonts w:ascii="Arial" w:hAnsi="Arial"/>
          <w:sz w:val="24"/>
        </w:rPr>
        <w:sym w:font="Symbol" w:char="F0BB"/>
      </w:r>
      <w:r w:rsidRPr="001A1154">
        <w:rPr>
          <w:rFonts w:ascii="Arial" w:hAnsi="Arial"/>
          <w:sz w:val="24"/>
          <w:lang w:val="en-GB"/>
        </w:rPr>
        <w:t xml:space="preserve"> 0,053 mol</w:t>
      </w:r>
    </w:p>
    <w:p w:rsidR="000E11E4" w:rsidRPr="001A1154" w:rsidRDefault="000E11E4">
      <w:pPr>
        <w:ind w:left="1134" w:hanging="567"/>
        <w:jc w:val="both"/>
        <w:rPr>
          <w:rFonts w:ascii="Arial" w:hAnsi="Arial"/>
          <w:sz w:val="24"/>
          <w:lang w:val="en-GB"/>
        </w:rPr>
      </w:pPr>
    </w:p>
    <w:p w:rsidR="000E11E4" w:rsidRPr="001A1154" w:rsidRDefault="000E11E4">
      <w:pPr>
        <w:ind w:left="1134" w:hanging="567"/>
        <w:jc w:val="both"/>
        <w:rPr>
          <w:rFonts w:ascii="Arial" w:hAnsi="Arial"/>
          <w:sz w:val="24"/>
          <w:lang w:val="en-GB"/>
        </w:rPr>
      </w:pPr>
      <w:r w:rsidRPr="001A1154">
        <w:rPr>
          <w:rFonts w:ascii="Arial" w:hAnsi="Arial"/>
          <w:sz w:val="24"/>
          <w:lang w:val="en-GB"/>
        </w:rPr>
        <w:t xml:space="preserve">m(Milchsäure) = n(Milchsäure) </w:t>
      </w:r>
      <w:r>
        <w:rPr>
          <w:rFonts w:ascii="Arial" w:hAnsi="Arial"/>
          <w:sz w:val="24"/>
        </w:rPr>
        <w:sym w:font="Symbol" w:char="F0D7"/>
      </w:r>
      <w:r w:rsidRPr="001A1154">
        <w:rPr>
          <w:rFonts w:ascii="Arial" w:hAnsi="Arial"/>
          <w:sz w:val="24"/>
          <w:lang w:val="en-GB"/>
        </w:rPr>
        <w:t xml:space="preserve"> M(Milchsäure)</w:t>
      </w:r>
    </w:p>
    <w:p w:rsidR="000E11E4" w:rsidRPr="001A1154" w:rsidRDefault="000E11E4">
      <w:pPr>
        <w:ind w:left="1134" w:hanging="567"/>
        <w:jc w:val="both"/>
        <w:rPr>
          <w:rFonts w:ascii="Arial" w:hAnsi="Arial"/>
          <w:sz w:val="24"/>
          <w:lang w:val="en-GB"/>
        </w:rPr>
      </w:pPr>
      <w:r w:rsidRPr="001A1154">
        <w:rPr>
          <w:rFonts w:ascii="Arial" w:hAnsi="Arial"/>
          <w:sz w:val="24"/>
          <w:lang w:val="en-GB"/>
        </w:rPr>
        <w:t xml:space="preserve">m(Milchsäure) </w:t>
      </w:r>
      <w:r>
        <w:rPr>
          <w:rFonts w:ascii="Arial" w:hAnsi="Arial"/>
          <w:sz w:val="24"/>
        </w:rPr>
        <w:sym w:font="Symbol" w:char="F0BB"/>
      </w:r>
      <w:r w:rsidRPr="001A1154">
        <w:rPr>
          <w:rFonts w:ascii="Arial" w:hAnsi="Arial"/>
          <w:sz w:val="24"/>
          <w:lang w:val="en-GB"/>
        </w:rPr>
        <w:t xml:space="preserve"> 0,053 mol </w:t>
      </w:r>
      <w:r>
        <w:rPr>
          <w:rFonts w:ascii="Arial" w:hAnsi="Arial"/>
          <w:sz w:val="24"/>
        </w:rPr>
        <w:sym w:font="Symbol" w:char="F0D7"/>
      </w:r>
      <w:r w:rsidRPr="001A1154">
        <w:rPr>
          <w:rFonts w:ascii="Arial" w:hAnsi="Arial"/>
          <w:sz w:val="24"/>
          <w:lang w:val="en-GB"/>
        </w:rPr>
        <w:t xml:space="preserve"> 90 g </w:t>
      </w:r>
      <w:r>
        <w:rPr>
          <w:rFonts w:ascii="Arial" w:hAnsi="Arial"/>
          <w:sz w:val="24"/>
        </w:rPr>
        <w:sym w:font="Symbol" w:char="F0D7"/>
      </w:r>
      <w:r w:rsidRPr="001A1154">
        <w:rPr>
          <w:rFonts w:ascii="Arial" w:hAnsi="Arial"/>
          <w:sz w:val="24"/>
          <w:lang w:val="en-GB"/>
        </w:rPr>
        <w:t xml:space="preserve"> mol</w:t>
      </w:r>
      <w:r w:rsidRPr="001A1154">
        <w:rPr>
          <w:rFonts w:ascii="Arial" w:hAnsi="Arial"/>
          <w:sz w:val="24"/>
          <w:vertAlign w:val="superscript"/>
          <w:lang w:val="en-GB"/>
        </w:rPr>
        <w:t>-1</w:t>
      </w:r>
    </w:p>
    <w:p w:rsidR="000E11E4" w:rsidRDefault="000E11E4">
      <w:pPr>
        <w:ind w:left="1134" w:hanging="567"/>
        <w:jc w:val="both"/>
        <w:rPr>
          <w:rFonts w:ascii="Arial" w:hAnsi="Arial"/>
          <w:sz w:val="24"/>
        </w:rPr>
      </w:pPr>
      <w:r>
        <w:rPr>
          <w:rFonts w:ascii="Arial" w:hAnsi="Arial"/>
          <w:sz w:val="24"/>
        </w:rPr>
        <w:t xml:space="preserve">m(Milchsäure) </w:t>
      </w:r>
      <w:r>
        <w:rPr>
          <w:rFonts w:ascii="Arial" w:hAnsi="Arial"/>
          <w:sz w:val="24"/>
        </w:rPr>
        <w:sym w:font="Symbol" w:char="F0BB"/>
      </w:r>
      <w:r>
        <w:rPr>
          <w:rFonts w:ascii="Arial" w:hAnsi="Arial"/>
          <w:sz w:val="24"/>
        </w:rPr>
        <w:t xml:space="preserve"> 4,84 g</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Die Masse der Milchsäureportion beträgt ca. 4,84 g.</w:t>
      </w:r>
    </w:p>
    <w:p w:rsidR="000E11E4" w:rsidRDefault="000E11E4">
      <w:pPr>
        <w:ind w:left="360"/>
        <w:jc w:val="both"/>
        <w:rPr>
          <w:rFonts w:ascii="Arial" w:hAnsi="Arial"/>
          <w:sz w:val="24"/>
        </w:rPr>
      </w:pPr>
    </w:p>
    <w:p w:rsidR="000E11E4" w:rsidRDefault="000E11E4">
      <w:pPr>
        <w:ind w:left="360"/>
        <w:jc w:val="both"/>
        <w:rPr>
          <w:rFonts w:ascii="Arial" w:hAnsi="Arial"/>
          <w:sz w:val="24"/>
        </w:rPr>
      </w:pPr>
    </w:p>
    <w:p w:rsidR="000E11E4" w:rsidRDefault="000E11E4">
      <w:pPr>
        <w:ind w:left="1134" w:hanging="567"/>
        <w:jc w:val="both"/>
        <w:rPr>
          <w:rFonts w:ascii="Arial" w:hAnsi="Arial"/>
          <w:sz w:val="24"/>
          <w:u w:val="single"/>
        </w:rPr>
      </w:pPr>
      <w:r>
        <w:rPr>
          <w:rFonts w:ascii="Arial" w:hAnsi="Arial"/>
          <w:sz w:val="24"/>
          <w:u w:val="single"/>
        </w:rPr>
        <w:t>Milchsäure (Fischer-Projektion):</w:t>
      </w:r>
    </w:p>
    <w:tbl>
      <w:tblPr>
        <w:tblW w:w="0" w:type="auto"/>
        <w:tblInd w:w="169" w:type="dxa"/>
        <w:tblLayout w:type="fixed"/>
        <w:tblCellMar>
          <w:left w:w="70" w:type="dxa"/>
          <w:right w:w="70" w:type="dxa"/>
        </w:tblCellMar>
        <w:tblLook w:val="01E0" w:firstRow="1" w:lastRow="1" w:firstColumn="1" w:lastColumn="1" w:noHBand="0" w:noVBand="0"/>
      </w:tblPr>
      <w:tblGrid>
        <w:gridCol w:w="2303"/>
        <w:gridCol w:w="2303"/>
        <w:gridCol w:w="2303"/>
        <w:gridCol w:w="2303"/>
      </w:tblGrid>
      <w:tr w:rsidR="000E11E4">
        <w:tblPrEx>
          <w:tblCellMar>
            <w:top w:w="0" w:type="dxa"/>
            <w:bottom w:w="0" w:type="dxa"/>
          </w:tblCellMar>
        </w:tblPrEx>
        <w:tc>
          <w:tcPr>
            <w:tcW w:w="2303" w:type="dxa"/>
          </w:tcPr>
          <w:p w:rsidR="000E11E4" w:rsidRDefault="00C04093">
            <w:pPr>
              <w:ind w:left="927" w:hanging="567"/>
              <w:jc w:val="center"/>
              <w:rPr>
                <w:rFonts w:ascii="Arial" w:hAnsi="Arial"/>
                <w:sz w:val="24"/>
              </w:rPr>
            </w:pPr>
            <w:r>
              <w:rPr>
                <w:rFonts w:ascii="Arial" w:hAnsi="Arial"/>
                <w:noProof/>
                <w:sz w:val="24"/>
              </w:rPr>
              <w:drawing>
                <wp:inline distT="0" distB="0" distL="0" distR="0">
                  <wp:extent cx="571500" cy="89535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895350"/>
                          </a:xfrm>
                          <a:prstGeom prst="rect">
                            <a:avLst/>
                          </a:prstGeom>
                          <a:noFill/>
                          <a:ln>
                            <a:noFill/>
                          </a:ln>
                        </pic:spPr>
                      </pic:pic>
                    </a:graphicData>
                  </a:graphic>
                </wp:inline>
              </w:drawing>
            </w:r>
          </w:p>
        </w:tc>
        <w:tc>
          <w:tcPr>
            <w:tcW w:w="2303" w:type="dxa"/>
          </w:tcPr>
          <w:p w:rsidR="000E11E4" w:rsidRDefault="00C04093">
            <w:pPr>
              <w:ind w:left="927" w:hanging="567"/>
              <w:jc w:val="center"/>
              <w:rPr>
                <w:rFonts w:ascii="Arial" w:hAnsi="Arial"/>
                <w:sz w:val="24"/>
              </w:rPr>
            </w:pPr>
            <w:r>
              <w:rPr>
                <w:rFonts w:ascii="Arial" w:hAnsi="Arial"/>
                <w:noProof/>
                <w:sz w:val="24"/>
              </w:rPr>
              <w:drawing>
                <wp:inline distT="0" distB="0" distL="0" distR="0">
                  <wp:extent cx="666750" cy="89535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0" cy="895350"/>
                          </a:xfrm>
                          <a:prstGeom prst="rect">
                            <a:avLst/>
                          </a:prstGeom>
                          <a:noFill/>
                          <a:ln>
                            <a:noFill/>
                          </a:ln>
                        </pic:spPr>
                      </pic:pic>
                    </a:graphicData>
                  </a:graphic>
                </wp:inline>
              </w:drawing>
            </w:r>
          </w:p>
        </w:tc>
        <w:tc>
          <w:tcPr>
            <w:tcW w:w="2303" w:type="dxa"/>
          </w:tcPr>
          <w:p w:rsidR="000E11E4" w:rsidRDefault="000E11E4">
            <w:pPr>
              <w:ind w:left="927" w:hanging="567"/>
              <w:jc w:val="both"/>
              <w:rPr>
                <w:rFonts w:ascii="Arial" w:hAnsi="Arial"/>
                <w:sz w:val="24"/>
              </w:rPr>
            </w:pPr>
          </w:p>
        </w:tc>
        <w:tc>
          <w:tcPr>
            <w:tcW w:w="2303" w:type="dxa"/>
          </w:tcPr>
          <w:p w:rsidR="000E11E4" w:rsidRDefault="000E11E4">
            <w:pPr>
              <w:ind w:left="927" w:hanging="567"/>
              <w:jc w:val="both"/>
              <w:rPr>
                <w:rFonts w:ascii="Arial" w:hAnsi="Arial"/>
                <w:sz w:val="24"/>
              </w:rPr>
            </w:pPr>
          </w:p>
        </w:tc>
      </w:tr>
      <w:tr w:rsidR="000E11E4">
        <w:tblPrEx>
          <w:tblCellMar>
            <w:top w:w="0" w:type="dxa"/>
            <w:bottom w:w="0" w:type="dxa"/>
          </w:tblCellMar>
        </w:tblPrEx>
        <w:tc>
          <w:tcPr>
            <w:tcW w:w="2303" w:type="dxa"/>
          </w:tcPr>
          <w:p w:rsidR="000E11E4" w:rsidRDefault="000E11E4">
            <w:pPr>
              <w:ind w:left="927" w:hanging="567"/>
              <w:jc w:val="center"/>
              <w:rPr>
                <w:rFonts w:ascii="Arial" w:hAnsi="Arial"/>
                <w:sz w:val="24"/>
              </w:rPr>
            </w:pPr>
            <w:r>
              <w:rPr>
                <w:rFonts w:ascii="Arial" w:hAnsi="Arial"/>
                <w:sz w:val="24"/>
              </w:rPr>
              <w:t>D-Milchsäure</w:t>
            </w:r>
          </w:p>
        </w:tc>
        <w:tc>
          <w:tcPr>
            <w:tcW w:w="2303" w:type="dxa"/>
          </w:tcPr>
          <w:p w:rsidR="000E11E4" w:rsidRDefault="000E11E4">
            <w:pPr>
              <w:ind w:left="927" w:hanging="567"/>
              <w:jc w:val="center"/>
              <w:rPr>
                <w:rFonts w:ascii="Arial" w:hAnsi="Arial"/>
                <w:sz w:val="24"/>
              </w:rPr>
            </w:pPr>
            <w:r>
              <w:rPr>
                <w:rFonts w:ascii="Arial" w:hAnsi="Arial"/>
                <w:sz w:val="24"/>
              </w:rPr>
              <w:t>L-Milchsäure</w:t>
            </w:r>
          </w:p>
        </w:tc>
        <w:tc>
          <w:tcPr>
            <w:tcW w:w="2303" w:type="dxa"/>
          </w:tcPr>
          <w:p w:rsidR="000E11E4" w:rsidRDefault="000E11E4">
            <w:pPr>
              <w:ind w:left="927" w:hanging="567"/>
              <w:jc w:val="both"/>
              <w:rPr>
                <w:rFonts w:ascii="Arial" w:hAnsi="Arial"/>
                <w:sz w:val="24"/>
              </w:rPr>
            </w:pPr>
          </w:p>
        </w:tc>
        <w:tc>
          <w:tcPr>
            <w:tcW w:w="2303" w:type="dxa"/>
          </w:tcPr>
          <w:p w:rsidR="000E11E4" w:rsidRDefault="000E11E4">
            <w:pPr>
              <w:ind w:left="927" w:hanging="567"/>
              <w:jc w:val="both"/>
              <w:rPr>
                <w:rFonts w:ascii="Arial" w:hAnsi="Arial"/>
                <w:sz w:val="24"/>
              </w:rPr>
            </w:pPr>
          </w:p>
        </w:tc>
      </w:tr>
    </w:tbl>
    <w:p w:rsidR="000E11E4" w:rsidRDefault="000E11E4">
      <w:pPr>
        <w:ind w:left="360"/>
        <w:jc w:val="both"/>
        <w:rPr>
          <w:rFonts w:ascii="Arial" w:hAnsi="Arial"/>
          <w:sz w:val="24"/>
        </w:rPr>
      </w:pPr>
    </w:p>
    <w:p w:rsidR="000E11E4" w:rsidRDefault="000E11E4">
      <w:pPr>
        <w:jc w:val="both"/>
        <w:rPr>
          <w:rFonts w:ascii="Arial" w:hAnsi="Arial"/>
          <w:sz w:val="24"/>
          <w:u w:val="single"/>
        </w:rPr>
      </w:pPr>
      <w:r>
        <w:rPr>
          <w:rFonts w:ascii="Arial" w:hAnsi="Arial"/>
          <w:sz w:val="24"/>
        </w:rPr>
        <w:br w:type="page"/>
      </w:r>
      <w:r>
        <w:rPr>
          <w:rFonts w:ascii="Arial" w:hAnsi="Arial"/>
          <w:sz w:val="24"/>
        </w:rPr>
        <w:lastRenderedPageBreak/>
        <w:t>1.3</w:t>
      </w:r>
      <w:r>
        <w:rPr>
          <w:rFonts w:ascii="Arial" w:hAnsi="Arial"/>
          <w:sz w:val="24"/>
        </w:rPr>
        <w:tab/>
      </w:r>
      <w:r>
        <w:rPr>
          <w:rFonts w:ascii="Arial" w:hAnsi="Arial"/>
          <w:sz w:val="24"/>
          <w:u w:val="single"/>
        </w:rPr>
        <w:t>Versuchsaufbau:</w:t>
      </w:r>
    </w:p>
    <w:p w:rsidR="000E11E4" w:rsidRDefault="000E11E4">
      <w:pPr>
        <w:jc w:val="both"/>
        <w:rPr>
          <w:rFonts w:ascii="Arial" w:hAnsi="Arial"/>
          <w:sz w:val="24"/>
          <w:u w:val="single"/>
        </w:rPr>
      </w:pPr>
    </w:p>
    <w:p w:rsidR="000E11E4" w:rsidRDefault="00C04093">
      <w:pPr>
        <w:ind w:left="390"/>
        <w:jc w:val="both"/>
        <w:rPr>
          <w:rFonts w:ascii="Arial" w:hAnsi="Arial"/>
          <w:sz w:val="24"/>
        </w:rPr>
      </w:pPr>
      <w:r>
        <w:rPr>
          <w:rFonts w:ascii="Arial" w:hAnsi="Arial"/>
          <w:noProof/>
          <w:sz w:val="24"/>
        </w:rPr>
        <mc:AlternateContent>
          <mc:Choice Requires="wps">
            <w:drawing>
              <wp:anchor distT="0" distB="0" distL="114300" distR="114300" simplePos="0" relativeHeight="251654144" behindDoc="0" locked="0" layoutInCell="0" allowOverlap="1">
                <wp:simplePos x="0" y="0"/>
                <wp:positionH relativeFrom="column">
                  <wp:posOffset>1524000</wp:posOffset>
                </wp:positionH>
                <wp:positionV relativeFrom="paragraph">
                  <wp:posOffset>1650365</wp:posOffset>
                </wp:positionV>
                <wp:extent cx="1828800" cy="914400"/>
                <wp:effectExtent l="0" t="0" r="0" b="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r>
                              <w:t>Erlenmeyerkolben</w:t>
                            </w:r>
                          </w:p>
                          <w:p w:rsidR="000E11E4" w:rsidRDefault="000E11E4">
                            <w:r>
                              <w:t>Milchprobe</w:t>
                            </w:r>
                          </w:p>
                          <w:p w:rsidR="000E11E4" w:rsidRDefault="000E11E4">
                            <w:r>
                              <w:t>m(Milchprobe) = 10 g</w:t>
                            </w:r>
                          </w:p>
                          <w:p w:rsidR="000E11E4" w:rsidRDefault="000E11E4">
                            <w:r>
                              <w:t>(Probelösung)</w:t>
                            </w:r>
                          </w:p>
                          <w:p w:rsidR="000E11E4" w:rsidRDefault="000E11E4">
                            <w:r>
                              <w:t>+ Phenolphthalein (Indikator)</w:t>
                            </w:r>
                          </w:p>
                          <w:p w:rsidR="000E11E4" w:rsidRDefault="000E1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20pt;margin-top:129.95pt;width:2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xq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" o:allowincell="f" filled="f" stroked="f">
                <v:textbox>
                  <w:txbxContent>
                    <w:p w:rsidR="000E11E4" w:rsidRDefault="000E11E4">
                      <w:r>
                        <w:t>Erlenmeyerkolben</w:t>
                      </w:r>
                    </w:p>
                    <w:p w:rsidR="000E11E4" w:rsidRDefault="000E11E4">
                      <w:r>
                        <w:t>Milchprobe</w:t>
                      </w:r>
                    </w:p>
                    <w:p w:rsidR="000E11E4" w:rsidRDefault="000E11E4">
                      <w:r>
                        <w:t>m(Milchprobe) = 10 g</w:t>
                      </w:r>
                    </w:p>
                    <w:p w:rsidR="000E11E4" w:rsidRDefault="000E11E4">
                      <w:r>
                        <w:t>(Probelösung)</w:t>
                      </w:r>
                    </w:p>
                    <w:p w:rsidR="000E11E4" w:rsidRDefault="000E11E4">
                      <w:r>
                        <w:t>+ Phenolphthalein (Indikator)</w:t>
                      </w:r>
                    </w:p>
                    <w:p w:rsidR="000E11E4" w:rsidRDefault="000E11E4"/>
                  </w:txbxContent>
                </v:textbox>
              </v:shape>
            </w:pict>
          </mc:Fallback>
        </mc:AlternateContent>
      </w:r>
      <w:r>
        <w:rPr>
          <w:rFonts w:ascii="Arial" w:hAnsi="Arial"/>
          <w:noProof/>
          <w:sz w:val="24"/>
        </w:rPr>
        <mc:AlternateContent>
          <mc:Choice Requires="wps">
            <w:drawing>
              <wp:anchor distT="0" distB="0" distL="114300" distR="114300" simplePos="0" relativeHeight="251653120" behindDoc="0" locked="0" layoutInCell="0" allowOverlap="1">
                <wp:simplePos x="0" y="0"/>
                <wp:positionH relativeFrom="column">
                  <wp:posOffset>1343025</wp:posOffset>
                </wp:positionH>
                <wp:positionV relativeFrom="paragraph">
                  <wp:posOffset>130175</wp:posOffset>
                </wp:positionV>
                <wp:extent cx="1485900" cy="685800"/>
                <wp:effectExtent l="0" t="0" r="0" b="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r>
                              <w:t>Bürette</w:t>
                            </w:r>
                          </w:p>
                          <w:p w:rsidR="000E11E4" w:rsidRDefault="000E11E4">
                            <w:r>
                              <w:t>Natronlauge</w:t>
                            </w:r>
                          </w:p>
                          <w:p w:rsidR="000E11E4" w:rsidRDefault="000E11E4">
                            <w:r>
                              <w:t xml:space="preserve">c(NaOH) = 0,1 mol </w:t>
                            </w:r>
                            <w:r>
                              <w:sym w:font="Symbol" w:char="F0D7"/>
                            </w:r>
                            <w:r>
                              <w:t xml:space="preserve"> l</w:t>
                            </w:r>
                            <w:r>
                              <w:rPr>
                                <w:vertAlign w:val="superscript"/>
                              </w:rPr>
                              <w:t>-1</w:t>
                            </w:r>
                          </w:p>
                          <w:p w:rsidR="000E11E4" w:rsidRDefault="000E11E4">
                            <w:r>
                              <w:t>(Maßlösung)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05.75pt;margin-top:10.25pt;width:117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p0uAIAAMI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" o:allowincell="f" filled="f" stroked="f">
                <v:textbox>
                  <w:txbxContent>
                    <w:p w:rsidR="000E11E4" w:rsidRDefault="000E11E4">
                      <w:r>
                        <w:t>Bürette</w:t>
                      </w:r>
                    </w:p>
                    <w:p w:rsidR="000E11E4" w:rsidRDefault="000E11E4">
                      <w:r>
                        <w:t>Natronlauge</w:t>
                      </w:r>
                    </w:p>
                    <w:p w:rsidR="000E11E4" w:rsidRDefault="000E11E4">
                      <w:r>
                        <w:t xml:space="preserve">c(NaOH) = 0,1 mol </w:t>
                      </w:r>
                      <w:r>
                        <w:sym w:font="Symbol" w:char="F0D7"/>
                      </w:r>
                      <w:r>
                        <w:t xml:space="preserve"> l</w:t>
                      </w:r>
                      <w:r>
                        <w:rPr>
                          <w:vertAlign w:val="superscript"/>
                        </w:rPr>
                        <w:t>-1</w:t>
                      </w:r>
                    </w:p>
                    <w:p w:rsidR="000E11E4" w:rsidRDefault="000E11E4">
                      <w:r>
                        <w:t>(Maßlösung)</w:t>
                      </w:r>
                    </w:p>
                  </w:txbxContent>
                </v:textbox>
              </v:shape>
            </w:pict>
          </mc:Fallback>
        </mc:AlternateContent>
      </w:r>
      <w:r w:rsidR="000E11E4">
        <w:rPr>
          <w:rFonts w:ascii="Arial" w:hAnsi="Arial"/>
          <w:sz w:val="24"/>
        </w:rPr>
        <w:tab/>
      </w:r>
      <w:r w:rsidR="000E11E4">
        <w:rPr>
          <w:rFonts w:ascii="Arial" w:hAnsi="Arial"/>
          <w:sz w:val="24"/>
        </w:rPr>
        <w:tab/>
      </w:r>
      <w:r>
        <w:rPr>
          <w:rFonts w:ascii="Arial" w:hAnsi="Arial"/>
          <w:noProof/>
          <w:sz w:val="24"/>
        </w:rPr>
        <w:drawing>
          <wp:inline distT="0" distB="0" distL="0" distR="0">
            <wp:extent cx="571500" cy="2428875"/>
            <wp:effectExtent l="0" t="0" r="0" b="0"/>
            <wp:docPr id="18" name="Bild 18" descr="Abi%202004%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i%202004%20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2428875"/>
                    </a:xfrm>
                    <a:prstGeom prst="rect">
                      <a:avLst/>
                    </a:prstGeom>
                    <a:noFill/>
                    <a:ln>
                      <a:noFill/>
                    </a:ln>
                  </pic:spPr>
                </pic:pic>
              </a:graphicData>
            </a:graphic>
          </wp:inline>
        </w:drawing>
      </w:r>
    </w:p>
    <w:p w:rsidR="000E11E4" w:rsidRDefault="000E11E4">
      <w:pPr>
        <w:ind w:left="390"/>
        <w:jc w:val="both"/>
        <w:rPr>
          <w:rFonts w:ascii="Arial" w:hAnsi="Arial"/>
          <w:sz w:val="24"/>
        </w:rPr>
      </w:pPr>
    </w:p>
    <w:p w:rsidR="000E11E4" w:rsidRDefault="000E11E4">
      <w:pPr>
        <w:ind w:left="390"/>
        <w:jc w:val="both"/>
        <w:rPr>
          <w:rFonts w:ascii="Arial" w:hAnsi="Arial"/>
          <w:sz w:val="24"/>
        </w:rPr>
      </w:pPr>
    </w:p>
    <w:p w:rsidR="000E11E4" w:rsidRDefault="000E11E4">
      <w:pPr>
        <w:ind w:left="567"/>
        <w:jc w:val="both"/>
        <w:rPr>
          <w:rFonts w:ascii="Arial" w:hAnsi="Arial"/>
          <w:sz w:val="24"/>
          <w:u w:val="single"/>
        </w:rPr>
      </w:pPr>
      <w:r>
        <w:rPr>
          <w:rFonts w:ascii="Arial" w:hAnsi="Arial"/>
          <w:sz w:val="24"/>
          <w:u w:val="single"/>
        </w:rPr>
        <w:t>Durchführung:</w:t>
      </w:r>
    </w:p>
    <w:p w:rsidR="000E11E4" w:rsidRDefault="000E11E4">
      <w:pPr>
        <w:ind w:left="957" w:hanging="567"/>
        <w:jc w:val="both"/>
        <w:rPr>
          <w:rFonts w:ascii="Arial" w:hAnsi="Arial"/>
          <w:sz w:val="24"/>
          <w:u w:val="single"/>
        </w:rPr>
      </w:pPr>
    </w:p>
    <w:p w:rsidR="000E11E4" w:rsidRDefault="000E11E4">
      <w:pPr>
        <w:ind w:left="567"/>
        <w:jc w:val="both"/>
        <w:rPr>
          <w:rFonts w:ascii="Arial" w:hAnsi="Arial"/>
          <w:sz w:val="24"/>
        </w:rPr>
      </w:pPr>
      <w:r>
        <w:rPr>
          <w:rFonts w:ascii="Arial" w:hAnsi="Arial"/>
          <w:sz w:val="24"/>
        </w:rPr>
        <w:t>Es werden 10 g Milch im Erlenmeyerkolben abgewogen. Zur Milchprobe im Erlenmeyerkolben wird Phenolphthalein als Indikator gegeben. Die Probelösung wird mit Natronlauge bis zum Umschlagspunkt (Rosa) titriert. Das Volumen am Umschlagspunkt wird abgelesen.</w:t>
      </w:r>
    </w:p>
    <w:p w:rsidR="000E11E4" w:rsidRDefault="000E11E4">
      <w:pPr>
        <w:ind w:left="567" w:hanging="567"/>
        <w:jc w:val="both"/>
        <w:rPr>
          <w:rFonts w:ascii="Arial" w:hAnsi="Arial"/>
          <w:sz w:val="24"/>
        </w:rPr>
      </w:pPr>
    </w:p>
    <w:p w:rsidR="000E11E4" w:rsidRDefault="000E11E4">
      <w:pPr>
        <w:ind w:left="957" w:hanging="567"/>
        <w:jc w:val="both"/>
        <w:rPr>
          <w:rFonts w:ascii="Arial" w:hAnsi="Arial"/>
          <w:sz w:val="24"/>
        </w:rPr>
      </w:pPr>
    </w:p>
    <w:p w:rsidR="000E11E4" w:rsidRDefault="000E11E4">
      <w:pPr>
        <w:ind w:left="567"/>
        <w:jc w:val="both"/>
        <w:rPr>
          <w:rFonts w:ascii="Arial" w:hAnsi="Arial"/>
          <w:sz w:val="24"/>
          <w:u w:val="single"/>
        </w:rPr>
      </w:pPr>
      <w:r>
        <w:rPr>
          <w:rFonts w:ascii="Arial" w:hAnsi="Arial"/>
          <w:sz w:val="24"/>
          <w:u w:val="single"/>
        </w:rPr>
        <w:t>Wahl des Indikators und Begründung:</w:t>
      </w:r>
    </w:p>
    <w:p w:rsidR="000E11E4" w:rsidRDefault="000E11E4">
      <w:pPr>
        <w:ind w:left="567"/>
        <w:jc w:val="both"/>
        <w:rPr>
          <w:rFonts w:ascii="Arial" w:hAnsi="Arial"/>
          <w:sz w:val="24"/>
        </w:rPr>
      </w:pPr>
    </w:p>
    <w:p w:rsidR="000E11E4" w:rsidRDefault="000E11E4">
      <w:pPr>
        <w:ind w:left="567"/>
        <w:jc w:val="both"/>
        <w:rPr>
          <w:rFonts w:ascii="Arial" w:hAnsi="Arial"/>
          <w:sz w:val="24"/>
        </w:rPr>
      </w:pPr>
      <w:r>
        <w:rPr>
          <w:rFonts w:ascii="Arial" w:hAnsi="Arial"/>
          <w:sz w:val="24"/>
        </w:rPr>
        <w:t>Als Indikator wird Phenolphthalein verwendet. Der Umschlagsbereich dieses Indikators liegt im pH-Sprung der Titrationskurve und ist somit zur Bestimmung des Äquivalenzpunktes geeignet.</w:t>
      </w:r>
    </w:p>
    <w:p w:rsidR="000E11E4" w:rsidRDefault="000E11E4">
      <w:pPr>
        <w:ind w:left="957" w:hanging="567"/>
        <w:jc w:val="both"/>
        <w:rPr>
          <w:rFonts w:ascii="Arial" w:hAnsi="Arial"/>
          <w:sz w:val="24"/>
        </w:rPr>
      </w:pPr>
    </w:p>
    <w:p w:rsidR="000E11E4" w:rsidRDefault="000E11E4">
      <w:pPr>
        <w:ind w:left="567" w:hanging="567"/>
        <w:jc w:val="both"/>
        <w:rPr>
          <w:rFonts w:ascii="Arial" w:hAnsi="Arial"/>
          <w:sz w:val="24"/>
        </w:rPr>
      </w:pPr>
    </w:p>
    <w:p w:rsidR="000E11E4" w:rsidRDefault="000E11E4">
      <w:pPr>
        <w:ind w:left="1134" w:hanging="567"/>
        <w:jc w:val="both"/>
        <w:rPr>
          <w:rFonts w:ascii="Arial" w:hAnsi="Arial"/>
          <w:sz w:val="24"/>
          <w:u w:val="single"/>
        </w:rPr>
      </w:pPr>
      <w:r>
        <w:rPr>
          <w:rFonts w:ascii="Arial" w:hAnsi="Arial"/>
          <w:sz w:val="24"/>
          <w:u w:val="single"/>
        </w:rPr>
        <w:t>Grad der Vergärung:</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n(NaOH) = n(Milchsäure)</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 xml:space="preserve">n(NaOH) = c(NaOH) </w:t>
      </w:r>
      <w:r>
        <w:rPr>
          <w:rFonts w:ascii="Arial" w:hAnsi="Arial"/>
          <w:sz w:val="24"/>
        </w:rPr>
        <w:sym w:font="Symbol" w:char="F0D7"/>
      </w:r>
      <w:r>
        <w:rPr>
          <w:rFonts w:ascii="Arial" w:hAnsi="Arial"/>
          <w:sz w:val="24"/>
        </w:rPr>
        <w:t xml:space="preserve"> V(NaOH)</w:t>
      </w:r>
    </w:p>
    <w:p w:rsidR="000E11E4" w:rsidRDefault="000E11E4">
      <w:pPr>
        <w:ind w:left="1134" w:hanging="567"/>
        <w:jc w:val="both"/>
        <w:rPr>
          <w:rFonts w:ascii="Arial" w:hAnsi="Arial"/>
          <w:sz w:val="24"/>
        </w:rPr>
      </w:pPr>
      <w:r>
        <w:rPr>
          <w:rFonts w:ascii="Arial" w:hAnsi="Arial"/>
          <w:sz w:val="24"/>
        </w:rPr>
        <w:t xml:space="preserve">n(NaOH) = 0,1 mol </w:t>
      </w:r>
      <w:r>
        <w:rPr>
          <w:rFonts w:ascii="Arial" w:hAnsi="Arial"/>
          <w:sz w:val="24"/>
        </w:rPr>
        <w:sym w:font="Symbol" w:char="F0D7"/>
      </w:r>
      <w:r>
        <w:rPr>
          <w:rFonts w:ascii="Arial" w:hAnsi="Arial"/>
          <w:sz w:val="24"/>
        </w:rPr>
        <w:t xml:space="preserve"> l</w:t>
      </w:r>
      <w:r>
        <w:rPr>
          <w:rFonts w:ascii="Arial" w:hAnsi="Arial"/>
          <w:sz w:val="24"/>
          <w:vertAlign w:val="superscript"/>
        </w:rPr>
        <w:t>-1</w:t>
      </w:r>
      <w:r>
        <w:rPr>
          <w:rFonts w:ascii="Arial" w:hAnsi="Arial"/>
          <w:sz w:val="24"/>
        </w:rPr>
        <w:t xml:space="preserve"> </w:t>
      </w:r>
      <w:r>
        <w:rPr>
          <w:rFonts w:ascii="Arial" w:hAnsi="Arial"/>
          <w:sz w:val="24"/>
        </w:rPr>
        <w:sym w:font="Symbol" w:char="F0D7"/>
      </w:r>
      <w:r>
        <w:rPr>
          <w:rFonts w:ascii="Arial" w:hAnsi="Arial"/>
          <w:sz w:val="24"/>
        </w:rPr>
        <w:t xml:space="preserve"> 0,02 l</w:t>
      </w:r>
    </w:p>
    <w:p w:rsidR="000E11E4" w:rsidRDefault="000E11E4">
      <w:pPr>
        <w:ind w:left="1134" w:hanging="567"/>
        <w:jc w:val="both"/>
        <w:rPr>
          <w:rFonts w:ascii="Arial" w:hAnsi="Arial"/>
          <w:sz w:val="24"/>
        </w:rPr>
      </w:pPr>
      <w:r>
        <w:rPr>
          <w:rFonts w:ascii="Arial" w:hAnsi="Arial"/>
          <w:sz w:val="24"/>
        </w:rPr>
        <w:t>n(NaOH) = 0,002 mol</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n(Milchsäure) = 0,002 mol</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 xml:space="preserve">m(Milchsäure) = n(Milchsäure) </w:t>
      </w:r>
      <w:r>
        <w:rPr>
          <w:rFonts w:ascii="Arial" w:hAnsi="Arial"/>
          <w:sz w:val="24"/>
        </w:rPr>
        <w:sym w:font="Symbol" w:char="F0D7"/>
      </w:r>
      <w:r>
        <w:rPr>
          <w:rFonts w:ascii="Arial" w:hAnsi="Arial"/>
          <w:sz w:val="24"/>
        </w:rPr>
        <w:t xml:space="preserve"> M(Milchsäure)</w:t>
      </w:r>
    </w:p>
    <w:p w:rsidR="000E11E4" w:rsidRPr="001A1154" w:rsidRDefault="000E11E4">
      <w:pPr>
        <w:ind w:left="1134" w:hanging="567"/>
        <w:jc w:val="both"/>
        <w:rPr>
          <w:rFonts w:ascii="Arial" w:hAnsi="Arial"/>
          <w:sz w:val="24"/>
          <w:vertAlign w:val="superscript"/>
          <w:lang w:val="en-GB"/>
        </w:rPr>
      </w:pPr>
      <w:r w:rsidRPr="001A1154">
        <w:rPr>
          <w:rFonts w:ascii="Arial" w:hAnsi="Arial"/>
          <w:sz w:val="24"/>
          <w:lang w:val="en-GB"/>
        </w:rPr>
        <w:t xml:space="preserve">m(Milchsäure) = 0,002 mol </w:t>
      </w:r>
      <w:r>
        <w:rPr>
          <w:rFonts w:ascii="Arial" w:hAnsi="Arial"/>
          <w:sz w:val="24"/>
        </w:rPr>
        <w:sym w:font="Symbol" w:char="F0D7"/>
      </w:r>
      <w:r w:rsidRPr="001A1154">
        <w:rPr>
          <w:rFonts w:ascii="Arial" w:hAnsi="Arial"/>
          <w:sz w:val="24"/>
          <w:lang w:val="en-GB"/>
        </w:rPr>
        <w:t xml:space="preserve"> 90 g </w:t>
      </w:r>
      <w:r>
        <w:rPr>
          <w:rFonts w:ascii="Arial" w:hAnsi="Arial"/>
          <w:sz w:val="24"/>
        </w:rPr>
        <w:sym w:font="Symbol" w:char="F0D7"/>
      </w:r>
      <w:r w:rsidRPr="001A1154">
        <w:rPr>
          <w:rFonts w:ascii="Arial" w:hAnsi="Arial"/>
          <w:sz w:val="24"/>
          <w:lang w:val="en-GB"/>
        </w:rPr>
        <w:t xml:space="preserve"> mol</w:t>
      </w:r>
      <w:r w:rsidRPr="001A1154">
        <w:rPr>
          <w:rFonts w:ascii="Arial" w:hAnsi="Arial"/>
          <w:sz w:val="24"/>
          <w:vertAlign w:val="superscript"/>
          <w:lang w:val="en-GB"/>
        </w:rPr>
        <w:t>-1</w:t>
      </w:r>
    </w:p>
    <w:p w:rsidR="000E11E4" w:rsidRDefault="000E11E4">
      <w:pPr>
        <w:ind w:left="1134" w:hanging="567"/>
        <w:jc w:val="both"/>
        <w:rPr>
          <w:rFonts w:ascii="Arial" w:hAnsi="Arial"/>
          <w:sz w:val="24"/>
        </w:rPr>
      </w:pPr>
      <w:r>
        <w:rPr>
          <w:rFonts w:ascii="Arial" w:hAnsi="Arial"/>
          <w:sz w:val="24"/>
        </w:rPr>
        <w:t>m(Milchsäure) = 0,18 g</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Der Lactoseanteil in der Milch (s. Tabelle) beträgt 4,6%.</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lastRenderedPageBreak/>
        <w:t>Masse der Lactose in der Probe:</w:t>
      </w:r>
    </w:p>
    <w:p w:rsidR="000E11E4" w:rsidRPr="001A1154" w:rsidRDefault="000E11E4">
      <w:pPr>
        <w:ind w:left="1134" w:hanging="567"/>
        <w:jc w:val="both"/>
        <w:rPr>
          <w:rFonts w:ascii="Arial" w:hAnsi="Arial"/>
          <w:sz w:val="24"/>
          <w:lang w:val="en-GB"/>
        </w:rPr>
      </w:pPr>
      <w:r w:rsidRPr="001A1154">
        <w:rPr>
          <w:rFonts w:ascii="Arial" w:hAnsi="Arial"/>
          <w:sz w:val="24"/>
          <w:lang w:val="en-GB"/>
        </w:rPr>
        <w:t xml:space="preserve">m(Lactose) = 4,6% </w:t>
      </w:r>
      <w:r>
        <w:rPr>
          <w:rFonts w:ascii="Arial" w:hAnsi="Arial"/>
          <w:sz w:val="24"/>
        </w:rPr>
        <w:sym w:font="Symbol" w:char="F0D7"/>
      </w:r>
      <w:r w:rsidRPr="001A1154">
        <w:rPr>
          <w:rFonts w:ascii="Arial" w:hAnsi="Arial"/>
          <w:sz w:val="24"/>
          <w:lang w:val="en-GB"/>
        </w:rPr>
        <w:t xml:space="preserve"> 10 g</w:t>
      </w:r>
    </w:p>
    <w:p w:rsidR="000E11E4" w:rsidRPr="001A1154" w:rsidRDefault="000E11E4">
      <w:pPr>
        <w:ind w:left="1134" w:hanging="567"/>
        <w:jc w:val="both"/>
        <w:rPr>
          <w:rFonts w:ascii="Arial" w:hAnsi="Arial"/>
          <w:sz w:val="24"/>
          <w:lang w:val="en-GB"/>
        </w:rPr>
      </w:pPr>
      <w:r w:rsidRPr="001A1154">
        <w:rPr>
          <w:rFonts w:ascii="Arial" w:hAnsi="Arial"/>
          <w:sz w:val="24"/>
          <w:lang w:val="en-GB"/>
        </w:rPr>
        <w:t>m(Lactose) = 0,46 g</w:t>
      </w:r>
    </w:p>
    <w:p w:rsidR="000E11E4" w:rsidRPr="001A1154" w:rsidRDefault="000E11E4">
      <w:pPr>
        <w:ind w:left="1134" w:hanging="567"/>
        <w:jc w:val="both"/>
        <w:rPr>
          <w:rFonts w:ascii="Arial" w:hAnsi="Arial"/>
          <w:sz w:val="24"/>
          <w:lang w:val="en-GB"/>
        </w:rPr>
      </w:pPr>
    </w:p>
    <w:p w:rsidR="000E11E4" w:rsidRDefault="000E11E4">
      <w:pPr>
        <w:ind w:left="1134" w:hanging="567"/>
        <w:jc w:val="both"/>
        <w:rPr>
          <w:rFonts w:ascii="Arial" w:hAnsi="Arial"/>
          <w:sz w:val="24"/>
        </w:rPr>
      </w:pPr>
      <w:r>
        <w:rPr>
          <w:rFonts w:ascii="Arial" w:hAnsi="Arial"/>
          <w:sz w:val="24"/>
        </w:rPr>
        <w:t>bei vollständiger Vergärung:</w:t>
      </w:r>
    </w:p>
    <w:p w:rsidR="000E11E4" w:rsidRDefault="000E11E4">
      <w:pPr>
        <w:ind w:left="1134" w:hanging="567"/>
        <w:jc w:val="both"/>
        <w:rPr>
          <w:rFonts w:ascii="Arial" w:hAnsi="Arial"/>
          <w:sz w:val="24"/>
        </w:rPr>
      </w:pPr>
      <w:r>
        <w:rPr>
          <w:rFonts w:ascii="Arial" w:hAnsi="Arial"/>
          <w:sz w:val="24"/>
        </w:rPr>
        <w:t xml:space="preserve">m(Milchsäure) : m(Lactose) = 4 </w:t>
      </w:r>
      <w:r>
        <w:rPr>
          <w:rFonts w:ascii="Arial" w:hAnsi="Arial"/>
          <w:sz w:val="24"/>
        </w:rPr>
        <w:sym w:font="Symbol" w:char="F0D7"/>
      </w:r>
      <w:r>
        <w:rPr>
          <w:rFonts w:ascii="Arial" w:hAnsi="Arial"/>
          <w:sz w:val="24"/>
        </w:rPr>
        <w:t xml:space="preserve"> 90 g : 342 g</w:t>
      </w:r>
    </w:p>
    <w:p w:rsidR="000E11E4" w:rsidRDefault="000E11E4">
      <w:pPr>
        <w:ind w:left="1134" w:hanging="567"/>
        <w:jc w:val="both"/>
        <w:rPr>
          <w:rFonts w:ascii="Arial" w:hAnsi="Arial"/>
          <w:sz w:val="24"/>
        </w:rPr>
      </w:pPr>
      <w:r>
        <w:rPr>
          <w:rFonts w:ascii="Arial" w:hAnsi="Arial"/>
          <w:sz w:val="24"/>
        </w:rPr>
        <w:t xml:space="preserve">m(Milchsäure) = 360 : 342 </w:t>
      </w:r>
      <w:r>
        <w:rPr>
          <w:rFonts w:ascii="Arial" w:hAnsi="Arial"/>
          <w:sz w:val="24"/>
        </w:rPr>
        <w:sym w:font="Symbol" w:char="F0D7"/>
      </w:r>
      <w:r>
        <w:rPr>
          <w:rFonts w:ascii="Arial" w:hAnsi="Arial"/>
          <w:sz w:val="24"/>
        </w:rPr>
        <w:t xml:space="preserve"> m(Lactose)</w:t>
      </w:r>
    </w:p>
    <w:p w:rsidR="000E11E4" w:rsidRDefault="000E11E4">
      <w:pPr>
        <w:ind w:left="1134" w:hanging="567"/>
        <w:jc w:val="both"/>
        <w:rPr>
          <w:rFonts w:ascii="Arial" w:hAnsi="Arial"/>
          <w:sz w:val="24"/>
        </w:rPr>
      </w:pPr>
      <w:r>
        <w:rPr>
          <w:rFonts w:ascii="Arial" w:hAnsi="Arial"/>
          <w:sz w:val="24"/>
        </w:rPr>
        <w:t>m(Milchsäure) = 0,484 g</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Grad der Vergärung:</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position w:val="-28"/>
          <w:sz w:val="24"/>
        </w:rPr>
        <w:object w:dxaOrig="4980" w:dyaOrig="639">
          <v:shape id="_x0000_i1043" type="#_x0000_t75" style="width:249pt;height:32.25pt" o:ole="" fillcolor="window">
            <v:imagedata r:id="rId30" o:title=""/>
          </v:shape>
          <o:OLEObject Type="Embed" ProgID="Equation.3" ShapeID="_x0000_i1043" DrawAspect="Content" ObjectID="_1553602516" r:id="rId31"/>
        </w:objec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position w:val="-26"/>
          <w:sz w:val="24"/>
        </w:rPr>
        <w:object w:dxaOrig="3040" w:dyaOrig="600">
          <v:shape id="_x0000_i1044" type="#_x0000_t75" style="width:152.25pt;height:30pt" o:ole="" fillcolor="window">
            <v:imagedata r:id="rId32" o:title=""/>
          </v:shape>
          <o:OLEObject Type="Embed" ProgID="Equation.3" ShapeID="_x0000_i1044" DrawAspect="Content" ObjectID="_1553602517" r:id="rId33"/>
        </w:objec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Grad der Vergärung = 37,19%</w:t>
      </w:r>
    </w:p>
    <w:p w:rsidR="000E11E4" w:rsidRDefault="000E11E4">
      <w:pPr>
        <w:ind w:left="567" w:hanging="567"/>
        <w:jc w:val="both"/>
        <w:rPr>
          <w:rFonts w:ascii="Arial" w:hAnsi="Arial"/>
          <w:sz w:val="24"/>
        </w:rPr>
      </w:pPr>
    </w:p>
    <w:p w:rsidR="000E11E4" w:rsidRDefault="000E11E4">
      <w:pPr>
        <w:ind w:left="360"/>
        <w:jc w:val="both"/>
        <w:rPr>
          <w:rFonts w:ascii="Arial" w:hAnsi="Arial"/>
          <w:sz w:val="24"/>
        </w:rPr>
      </w:pPr>
    </w:p>
    <w:p w:rsidR="000E11E4" w:rsidRDefault="000E11E4">
      <w:pPr>
        <w:ind w:left="390"/>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 xml:space="preserve">2. </w:t>
      </w:r>
      <w:r>
        <w:rPr>
          <w:rFonts w:ascii="Arial" w:hAnsi="Arial"/>
          <w:sz w:val="24"/>
        </w:rPr>
        <w:tab/>
      </w:r>
      <w:r>
        <w:rPr>
          <w:rFonts w:ascii="Arial" w:hAnsi="Arial"/>
          <w:sz w:val="24"/>
          <w:u w:val="single"/>
        </w:rPr>
        <w:t>Formelausschnitt aus dem Caseinmolekül:</w:t>
      </w:r>
    </w:p>
    <w:p w:rsidR="000E11E4" w:rsidRDefault="000E11E4">
      <w:pPr>
        <w:ind w:left="567" w:hanging="567"/>
        <w:jc w:val="both"/>
        <w:rPr>
          <w:rFonts w:ascii="Arial" w:hAnsi="Arial"/>
          <w:sz w:val="24"/>
          <w:u w:val="single"/>
        </w:rPr>
      </w:pPr>
    </w:p>
    <w:p w:rsidR="000E11E4" w:rsidRDefault="000E11E4">
      <w:pPr>
        <w:ind w:left="567"/>
        <w:jc w:val="both"/>
        <w:rPr>
          <w:rFonts w:ascii="Arial" w:hAnsi="Arial"/>
          <w:sz w:val="24"/>
        </w:rPr>
      </w:pPr>
      <w:r>
        <w:rPr>
          <w:rFonts w:ascii="Arial" w:hAnsi="Arial"/>
          <w:sz w:val="24"/>
        </w:rPr>
        <w:t xml:space="preserve">   </w:t>
      </w:r>
      <w:r w:rsidR="00C04093">
        <w:rPr>
          <w:rFonts w:ascii="Arial" w:hAnsi="Arial"/>
          <w:noProof/>
          <w:sz w:val="24"/>
        </w:rPr>
        <w:drawing>
          <wp:inline distT="0" distB="0" distL="0" distR="0">
            <wp:extent cx="1524000" cy="182880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828800"/>
                    </a:xfrm>
                    <a:prstGeom prst="rect">
                      <a:avLst/>
                    </a:prstGeom>
                    <a:noFill/>
                    <a:ln>
                      <a:noFill/>
                    </a:ln>
                  </pic:spPr>
                </pic:pic>
              </a:graphicData>
            </a:graphic>
          </wp:inline>
        </w:drawing>
      </w:r>
    </w:p>
    <w:p w:rsidR="000E11E4" w:rsidRDefault="000E11E4">
      <w:pPr>
        <w:ind w:left="360"/>
        <w:jc w:val="both"/>
        <w:rPr>
          <w:rFonts w:ascii="Arial" w:hAnsi="Arial"/>
          <w:sz w:val="24"/>
        </w:rPr>
      </w:pPr>
    </w:p>
    <w:p w:rsidR="000E11E4" w:rsidRDefault="000E11E4">
      <w:pPr>
        <w:ind w:left="360"/>
        <w:jc w:val="both"/>
        <w:rPr>
          <w:rFonts w:ascii="Arial" w:hAnsi="Arial"/>
          <w:sz w:val="24"/>
        </w:rPr>
      </w:pPr>
    </w:p>
    <w:p w:rsidR="000E11E4" w:rsidRDefault="000E11E4">
      <w:pPr>
        <w:ind w:left="1134" w:hanging="567"/>
        <w:jc w:val="both"/>
        <w:rPr>
          <w:rFonts w:ascii="Arial" w:hAnsi="Arial"/>
          <w:sz w:val="24"/>
          <w:u w:val="single"/>
        </w:rPr>
      </w:pPr>
      <w:r>
        <w:rPr>
          <w:rFonts w:ascii="Arial" w:hAnsi="Arial"/>
          <w:sz w:val="24"/>
          <w:u w:val="single"/>
        </w:rPr>
        <w:t>Erläuterung des Gerinnungsvorgangs:</w:t>
      </w:r>
    </w:p>
    <w:p w:rsidR="000E11E4" w:rsidRDefault="000E11E4">
      <w:pPr>
        <w:ind w:left="1134" w:hanging="567"/>
        <w:jc w:val="both"/>
        <w:rPr>
          <w:rFonts w:ascii="Arial" w:hAnsi="Arial"/>
          <w:sz w:val="24"/>
        </w:rPr>
      </w:pPr>
    </w:p>
    <w:p w:rsidR="000E11E4" w:rsidRDefault="000E11E4">
      <w:pPr>
        <w:ind w:left="567"/>
        <w:jc w:val="both"/>
        <w:rPr>
          <w:rFonts w:ascii="Arial" w:hAnsi="Arial"/>
          <w:sz w:val="24"/>
        </w:rPr>
      </w:pPr>
      <w:r>
        <w:rPr>
          <w:rFonts w:ascii="Arial" w:hAnsi="Arial"/>
          <w:sz w:val="24"/>
        </w:rPr>
        <w:t>Die Tertiärstruktur eines Eiweißstoffes wird durch van-der-Waals-Wechselwirkungen, Wasserstoffbrückenbindungen, Disulfid-Brücken und Ionenbindungen zwischen den Resten der Seitenketten hergestellt bzw. stabilisiert. Durch die bei der Vergärung entstehende Milchsäure erhöht sich die Konzentration der Oxonium-Ionen. Diese destabilisieren bzw. lösen Bindungen bzw. Anziehungskräfte zwischen den Seitenketten, so dass die Tertiärstruktur des Eiweißstoffes zerstört bzw. die Raumstruktur geändert wird. Das Eiweiß bzw. die „Milch“ gerinnt.</w:t>
      </w:r>
    </w:p>
    <w:p w:rsidR="000E11E4" w:rsidRDefault="000E11E4">
      <w:pPr>
        <w:ind w:left="360"/>
        <w:jc w:val="both"/>
        <w:rPr>
          <w:rFonts w:ascii="Arial" w:hAnsi="Arial"/>
          <w:sz w:val="24"/>
        </w:rPr>
      </w:pPr>
    </w:p>
    <w:p w:rsidR="000E11E4" w:rsidRDefault="000E11E4">
      <w:pPr>
        <w:ind w:left="360"/>
        <w:jc w:val="both"/>
        <w:rPr>
          <w:rFonts w:ascii="Arial" w:hAnsi="Arial"/>
          <w:sz w:val="24"/>
        </w:rPr>
      </w:pPr>
    </w:p>
    <w:p w:rsidR="000E11E4" w:rsidRDefault="000E11E4">
      <w:pPr>
        <w:tabs>
          <w:tab w:val="left" w:pos="8789"/>
        </w:tabs>
        <w:ind w:left="567" w:hanging="567"/>
        <w:rPr>
          <w:rFonts w:ascii="Arial" w:hAnsi="Arial"/>
          <w:b/>
          <w:sz w:val="28"/>
        </w:rPr>
      </w:pPr>
      <w:r>
        <w:rPr>
          <w:rFonts w:ascii="Arial" w:hAnsi="Arial"/>
          <w:sz w:val="24"/>
        </w:rPr>
        <w:br w:type="page"/>
      </w:r>
      <w:r>
        <w:rPr>
          <w:rFonts w:ascii="Arial" w:hAnsi="Arial"/>
          <w:b/>
          <w:sz w:val="28"/>
        </w:rPr>
        <w:lastRenderedPageBreak/>
        <w:t>AUFGABE III</w:t>
      </w: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1.1</w:t>
      </w:r>
      <w:r>
        <w:rPr>
          <w:rFonts w:ascii="Arial" w:hAnsi="Arial"/>
          <w:sz w:val="24"/>
        </w:rPr>
        <w:tab/>
      </w:r>
      <w:r>
        <w:rPr>
          <w:rFonts w:ascii="Arial" w:hAnsi="Arial"/>
          <w:sz w:val="24"/>
          <w:u w:val="single"/>
        </w:rPr>
        <w:t>Strukturformel der Monomere:</w:t>
      </w:r>
    </w:p>
    <w:p w:rsidR="000E11E4" w:rsidRDefault="000E11E4">
      <w:pPr>
        <w:jc w:val="both"/>
        <w:rPr>
          <w:rFonts w:ascii="Arial" w:hAnsi="Arial"/>
          <w:sz w:val="24"/>
          <w:u w:val="single"/>
        </w:rPr>
      </w:pPr>
    </w:p>
    <w:tbl>
      <w:tblPr>
        <w:tblW w:w="0" w:type="auto"/>
        <w:tblInd w:w="-38" w:type="dxa"/>
        <w:tblLayout w:type="fixed"/>
        <w:tblCellMar>
          <w:left w:w="70" w:type="dxa"/>
          <w:right w:w="70" w:type="dxa"/>
        </w:tblCellMar>
        <w:tblLook w:val="01E0" w:firstRow="1" w:lastRow="1" w:firstColumn="1" w:lastColumn="1" w:noHBand="0" w:noVBand="0"/>
      </w:tblPr>
      <w:tblGrid>
        <w:gridCol w:w="3070"/>
        <w:gridCol w:w="3559"/>
        <w:gridCol w:w="3071"/>
      </w:tblGrid>
      <w:tr w:rsidR="000E11E4">
        <w:tblPrEx>
          <w:tblCellMar>
            <w:top w:w="0" w:type="dxa"/>
            <w:bottom w:w="0" w:type="dxa"/>
          </w:tblCellMar>
        </w:tblPrEx>
        <w:tc>
          <w:tcPr>
            <w:tcW w:w="3070" w:type="dxa"/>
          </w:tcPr>
          <w:p w:rsidR="000E11E4" w:rsidRDefault="00C04093">
            <w:pPr>
              <w:ind w:left="567" w:right="-510" w:hanging="567"/>
              <w:jc w:val="center"/>
              <w:rPr>
                <w:rFonts w:ascii="Arial" w:hAnsi="Arial"/>
                <w:sz w:val="24"/>
              </w:rPr>
            </w:pPr>
            <w:r>
              <w:rPr>
                <w:rFonts w:ascii="Arial" w:hAnsi="Arial"/>
                <w:noProof/>
                <w:sz w:val="24"/>
              </w:rPr>
              <w:drawing>
                <wp:inline distT="0" distB="0" distL="0" distR="0">
                  <wp:extent cx="1428750" cy="49530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tc>
        <w:tc>
          <w:tcPr>
            <w:tcW w:w="3559" w:type="dxa"/>
          </w:tcPr>
          <w:p w:rsidR="000E11E4" w:rsidRDefault="00C04093">
            <w:pPr>
              <w:jc w:val="center"/>
              <w:rPr>
                <w:rFonts w:ascii="Arial" w:hAnsi="Arial"/>
                <w:sz w:val="24"/>
              </w:rPr>
            </w:pPr>
            <w:r>
              <w:rPr>
                <w:rFonts w:ascii="Arial" w:hAnsi="Arial"/>
                <w:noProof/>
                <w:sz w:val="24"/>
              </w:rPr>
              <w:drawing>
                <wp:inline distT="0" distB="0" distL="0" distR="0">
                  <wp:extent cx="1152525" cy="59055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tc>
        <w:tc>
          <w:tcPr>
            <w:tcW w:w="3071" w:type="dxa"/>
          </w:tcPr>
          <w:p w:rsidR="000E11E4" w:rsidRDefault="00C04093">
            <w:pPr>
              <w:jc w:val="center"/>
              <w:rPr>
                <w:rFonts w:ascii="Arial" w:hAnsi="Arial"/>
                <w:sz w:val="24"/>
              </w:rPr>
            </w:pPr>
            <w:r>
              <w:rPr>
                <w:rFonts w:ascii="Arial" w:hAnsi="Arial"/>
                <w:noProof/>
                <w:sz w:val="24"/>
              </w:rPr>
              <w:drawing>
                <wp:inline distT="0" distB="0" distL="0" distR="0">
                  <wp:extent cx="1181100" cy="49530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1100" cy="495300"/>
                          </a:xfrm>
                          <a:prstGeom prst="rect">
                            <a:avLst/>
                          </a:prstGeom>
                          <a:noFill/>
                          <a:ln>
                            <a:noFill/>
                          </a:ln>
                        </pic:spPr>
                      </pic:pic>
                    </a:graphicData>
                  </a:graphic>
                </wp:inline>
              </w:drawing>
            </w:r>
          </w:p>
        </w:tc>
      </w:tr>
      <w:tr w:rsidR="000E11E4">
        <w:tblPrEx>
          <w:tblCellMar>
            <w:top w:w="0" w:type="dxa"/>
            <w:bottom w:w="0" w:type="dxa"/>
          </w:tblCellMar>
        </w:tblPrEx>
        <w:tc>
          <w:tcPr>
            <w:tcW w:w="3070" w:type="dxa"/>
          </w:tcPr>
          <w:p w:rsidR="000E11E4" w:rsidRDefault="000E11E4">
            <w:pPr>
              <w:ind w:left="567" w:right="-510" w:hanging="567"/>
              <w:jc w:val="center"/>
              <w:rPr>
                <w:rFonts w:ascii="Arial" w:hAnsi="Arial"/>
                <w:sz w:val="24"/>
              </w:rPr>
            </w:pPr>
            <w:r>
              <w:rPr>
                <w:rFonts w:ascii="Arial" w:hAnsi="Arial"/>
                <w:sz w:val="24"/>
              </w:rPr>
              <w:t>Adipinsäure</w:t>
            </w:r>
          </w:p>
          <w:p w:rsidR="000E11E4" w:rsidRDefault="000E11E4">
            <w:pPr>
              <w:ind w:left="567" w:right="-510" w:hanging="567"/>
              <w:jc w:val="center"/>
              <w:rPr>
                <w:rFonts w:ascii="Arial" w:hAnsi="Arial"/>
                <w:sz w:val="24"/>
              </w:rPr>
            </w:pPr>
            <w:r>
              <w:rPr>
                <w:rFonts w:ascii="Arial" w:hAnsi="Arial"/>
                <w:sz w:val="24"/>
              </w:rPr>
              <w:t>(Hexandisäure)</w:t>
            </w:r>
          </w:p>
        </w:tc>
        <w:tc>
          <w:tcPr>
            <w:tcW w:w="3559" w:type="dxa"/>
          </w:tcPr>
          <w:p w:rsidR="000E11E4" w:rsidRDefault="000E11E4">
            <w:pPr>
              <w:ind w:right="-212"/>
              <w:jc w:val="center"/>
              <w:rPr>
                <w:rFonts w:ascii="Arial" w:hAnsi="Arial"/>
                <w:sz w:val="24"/>
              </w:rPr>
            </w:pPr>
            <w:r>
              <w:rPr>
                <w:rFonts w:ascii="Arial" w:hAnsi="Arial"/>
                <w:sz w:val="24"/>
              </w:rPr>
              <w:t>Terephthalsäure</w:t>
            </w:r>
          </w:p>
          <w:p w:rsidR="000E11E4" w:rsidRDefault="000E11E4">
            <w:pPr>
              <w:ind w:right="-212"/>
              <w:jc w:val="center"/>
              <w:rPr>
                <w:rFonts w:ascii="Arial" w:hAnsi="Arial"/>
                <w:sz w:val="24"/>
              </w:rPr>
            </w:pPr>
            <w:r>
              <w:rPr>
                <w:rFonts w:ascii="Arial" w:hAnsi="Arial"/>
                <w:sz w:val="24"/>
              </w:rPr>
              <w:t>(Benzol-1,4-dicarbonsäure)</w:t>
            </w:r>
          </w:p>
        </w:tc>
        <w:tc>
          <w:tcPr>
            <w:tcW w:w="3071" w:type="dxa"/>
          </w:tcPr>
          <w:p w:rsidR="000E11E4" w:rsidRDefault="000E11E4">
            <w:pPr>
              <w:jc w:val="center"/>
              <w:rPr>
                <w:rFonts w:ascii="Arial" w:hAnsi="Arial"/>
                <w:sz w:val="24"/>
              </w:rPr>
            </w:pPr>
            <w:r>
              <w:rPr>
                <w:rFonts w:ascii="Arial" w:hAnsi="Arial"/>
                <w:sz w:val="24"/>
              </w:rPr>
              <w:t>Butan-1,4-diol</w:t>
            </w:r>
          </w:p>
        </w:tc>
      </w:tr>
    </w:tbl>
    <w:p w:rsidR="000E11E4" w:rsidRDefault="000E11E4">
      <w:pPr>
        <w:ind w:firstLine="360"/>
        <w:jc w:val="both"/>
        <w:rPr>
          <w:rFonts w:ascii="Arial" w:hAnsi="Arial"/>
          <w:sz w:val="24"/>
        </w:rPr>
      </w:pPr>
    </w:p>
    <w:p w:rsidR="000E11E4" w:rsidRDefault="000E11E4">
      <w:pPr>
        <w:ind w:firstLine="360"/>
        <w:jc w:val="both"/>
        <w:rPr>
          <w:rFonts w:ascii="Arial" w:hAnsi="Arial"/>
          <w:sz w:val="24"/>
        </w:rPr>
      </w:pPr>
    </w:p>
    <w:p w:rsidR="000E11E4" w:rsidRDefault="000E11E4">
      <w:pPr>
        <w:ind w:left="567"/>
        <w:jc w:val="both"/>
        <w:rPr>
          <w:rFonts w:ascii="Arial" w:hAnsi="Arial"/>
          <w:sz w:val="24"/>
          <w:u w:val="single"/>
        </w:rPr>
      </w:pPr>
      <w:r>
        <w:rPr>
          <w:rFonts w:ascii="Arial" w:hAnsi="Arial"/>
          <w:sz w:val="24"/>
          <w:u w:val="single"/>
        </w:rPr>
        <w:t>Ausschnitt aus der Strukturformel des Makromoleküls:</w:t>
      </w:r>
    </w:p>
    <w:p w:rsidR="000E11E4" w:rsidRDefault="000E11E4">
      <w:pPr>
        <w:ind w:firstLine="360"/>
        <w:jc w:val="both"/>
        <w:rPr>
          <w:rFonts w:ascii="Arial" w:hAnsi="Arial"/>
          <w:sz w:val="24"/>
          <w:u w:val="single"/>
        </w:rPr>
      </w:pPr>
    </w:p>
    <w:p w:rsidR="000E11E4" w:rsidRDefault="00C04093">
      <w:pPr>
        <w:ind w:firstLine="567"/>
        <w:jc w:val="both"/>
        <w:rPr>
          <w:rFonts w:ascii="Arial" w:hAnsi="Arial"/>
          <w:sz w:val="24"/>
        </w:rPr>
      </w:pPr>
      <w:r>
        <w:rPr>
          <w:rFonts w:ascii="Arial" w:hAnsi="Arial"/>
          <w:noProof/>
          <w:sz w:val="24"/>
        </w:rPr>
        <w:drawing>
          <wp:inline distT="0" distB="0" distL="0" distR="0">
            <wp:extent cx="3467100" cy="581025"/>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67100" cy="581025"/>
                    </a:xfrm>
                    <a:prstGeom prst="rect">
                      <a:avLst/>
                    </a:prstGeom>
                    <a:noFill/>
                    <a:ln>
                      <a:noFill/>
                    </a:ln>
                  </pic:spPr>
                </pic:pic>
              </a:graphicData>
            </a:graphic>
          </wp:inline>
        </w:drawing>
      </w:r>
    </w:p>
    <w:p w:rsidR="000E11E4" w:rsidRDefault="000E11E4">
      <w:pPr>
        <w:ind w:firstLine="360"/>
        <w:jc w:val="both"/>
        <w:rPr>
          <w:rFonts w:ascii="Arial" w:hAnsi="Arial"/>
          <w:sz w:val="24"/>
        </w:rPr>
      </w:pPr>
    </w:p>
    <w:p w:rsidR="000E11E4" w:rsidRDefault="000E11E4">
      <w:pPr>
        <w:ind w:firstLine="360"/>
        <w:jc w:val="both"/>
        <w:rPr>
          <w:rFonts w:ascii="Arial" w:hAnsi="Arial"/>
          <w:sz w:val="24"/>
        </w:rPr>
      </w:pPr>
    </w:p>
    <w:p w:rsidR="000E11E4" w:rsidRDefault="000E11E4">
      <w:pPr>
        <w:ind w:left="567"/>
        <w:jc w:val="both"/>
        <w:rPr>
          <w:rFonts w:ascii="Arial" w:hAnsi="Arial"/>
          <w:sz w:val="24"/>
          <w:u w:val="single"/>
        </w:rPr>
      </w:pPr>
      <w:r>
        <w:rPr>
          <w:rFonts w:ascii="Arial" w:hAnsi="Arial"/>
          <w:sz w:val="24"/>
          <w:u w:val="single"/>
        </w:rPr>
        <w:t>Reaktionstyp:</w:t>
      </w:r>
    </w:p>
    <w:p w:rsidR="000E11E4" w:rsidRDefault="000E11E4">
      <w:pPr>
        <w:ind w:left="1134" w:hanging="567"/>
        <w:jc w:val="both"/>
        <w:rPr>
          <w:rFonts w:ascii="Arial" w:hAnsi="Arial"/>
          <w:sz w:val="24"/>
          <w:u w:val="single"/>
        </w:rPr>
      </w:pPr>
    </w:p>
    <w:p w:rsidR="000E11E4" w:rsidRDefault="000E11E4">
      <w:pPr>
        <w:ind w:left="1134" w:hanging="567"/>
        <w:jc w:val="both"/>
        <w:rPr>
          <w:rFonts w:ascii="Arial" w:hAnsi="Arial"/>
          <w:sz w:val="24"/>
        </w:rPr>
      </w:pPr>
      <w:r>
        <w:rPr>
          <w:rFonts w:ascii="Arial" w:hAnsi="Arial"/>
          <w:sz w:val="24"/>
        </w:rPr>
        <w:t>Polykondensation</w:t>
      </w: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t>1.2</w:t>
      </w:r>
      <w:r>
        <w:rPr>
          <w:rFonts w:ascii="Arial" w:hAnsi="Arial"/>
          <w:sz w:val="24"/>
        </w:rPr>
        <w:tab/>
      </w:r>
      <w:r>
        <w:rPr>
          <w:rFonts w:ascii="Arial" w:hAnsi="Arial"/>
          <w:sz w:val="24"/>
          <w:u w:val="single"/>
        </w:rPr>
        <w:t>Berechnung der Masse der einzusetzenden Butan-1,4-diol-Portion:</w:t>
      </w:r>
    </w:p>
    <w:p w:rsidR="000E11E4" w:rsidRDefault="000E11E4">
      <w:pPr>
        <w:ind w:left="360"/>
        <w:jc w:val="both"/>
        <w:rPr>
          <w:rFonts w:ascii="Arial" w:hAnsi="Arial"/>
          <w:sz w:val="24"/>
        </w:rPr>
      </w:pPr>
    </w:p>
    <w:p w:rsidR="000E11E4" w:rsidRDefault="000E11E4">
      <w:pPr>
        <w:ind w:left="1134" w:hanging="567"/>
        <w:jc w:val="both"/>
        <w:rPr>
          <w:rFonts w:ascii="Arial" w:hAnsi="Arial"/>
          <w:sz w:val="24"/>
        </w:rPr>
      </w:pPr>
      <w:r>
        <w:rPr>
          <w:rFonts w:ascii="Arial" w:hAnsi="Arial"/>
          <w:sz w:val="24"/>
        </w:rPr>
        <w:t>n(Säuren) = n(Terephthalsäure) + n(Adipinsäure)</w:t>
      </w:r>
    </w:p>
    <w:p w:rsidR="000E11E4" w:rsidRDefault="000E11E4">
      <w:pPr>
        <w:ind w:left="1134" w:hanging="567"/>
        <w:jc w:val="both"/>
        <w:rPr>
          <w:rFonts w:ascii="Arial" w:hAnsi="Arial"/>
          <w:sz w:val="24"/>
        </w:rPr>
      </w:pPr>
      <w:r>
        <w:rPr>
          <w:rFonts w:ascii="Arial" w:hAnsi="Arial"/>
          <w:sz w:val="24"/>
        </w:rPr>
        <w:t>n(Säuren) = 20 mol + 10 mol</w:t>
      </w:r>
    </w:p>
    <w:p w:rsidR="000E11E4" w:rsidRDefault="000E11E4">
      <w:pPr>
        <w:ind w:left="1134" w:hanging="567"/>
        <w:jc w:val="both"/>
        <w:rPr>
          <w:rFonts w:ascii="Arial" w:hAnsi="Arial"/>
          <w:sz w:val="24"/>
        </w:rPr>
      </w:pPr>
      <w:r>
        <w:rPr>
          <w:rFonts w:ascii="Arial" w:hAnsi="Arial"/>
          <w:sz w:val="24"/>
        </w:rPr>
        <w:t>n(Säuren) = 30 mol</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n(Säuren) = n(Alkohol)</w:t>
      </w:r>
    </w:p>
    <w:p w:rsidR="000E11E4" w:rsidRDefault="000E11E4">
      <w:pPr>
        <w:ind w:left="1134" w:hanging="567"/>
        <w:jc w:val="both"/>
        <w:rPr>
          <w:rFonts w:ascii="Arial" w:hAnsi="Arial"/>
          <w:sz w:val="24"/>
        </w:rPr>
      </w:pPr>
      <w:r>
        <w:rPr>
          <w:rFonts w:ascii="Arial" w:hAnsi="Arial"/>
          <w:sz w:val="24"/>
        </w:rPr>
        <w:t>n(Alkohol) = 30 mol</w:t>
      </w:r>
    </w:p>
    <w:p w:rsidR="000E11E4" w:rsidRDefault="000E11E4">
      <w:pPr>
        <w:ind w:left="1134" w:hanging="567"/>
        <w:jc w:val="both"/>
        <w:rPr>
          <w:rFonts w:ascii="Arial" w:hAnsi="Arial"/>
          <w:sz w:val="24"/>
        </w:rPr>
      </w:pPr>
    </w:p>
    <w:p w:rsidR="000E11E4" w:rsidRDefault="000E11E4">
      <w:pPr>
        <w:tabs>
          <w:tab w:val="left" w:pos="2250"/>
        </w:tabs>
        <w:ind w:left="1134" w:hanging="567"/>
        <w:jc w:val="both"/>
        <w:rPr>
          <w:rFonts w:ascii="Arial" w:hAnsi="Arial"/>
          <w:sz w:val="24"/>
        </w:rPr>
      </w:pPr>
      <w:r>
        <w:rPr>
          <w:rFonts w:ascii="Arial" w:hAnsi="Arial"/>
          <w:sz w:val="24"/>
        </w:rPr>
        <w:t xml:space="preserve">m(Alkohol) = n(Alkohol) </w:t>
      </w:r>
      <w:r>
        <w:rPr>
          <w:rFonts w:ascii="Arial" w:hAnsi="Arial"/>
          <w:sz w:val="24"/>
        </w:rPr>
        <w:sym w:font="Symbol" w:char="F0D7"/>
      </w:r>
      <w:r>
        <w:rPr>
          <w:rFonts w:ascii="Arial" w:hAnsi="Arial"/>
          <w:sz w:val="24"/>
        </w:rPr>
        <w:t xml:space="preserve"> M(Alkohol)</w:t>
      </w:r>
    </w:p>
    <w:p w:rsidR="000E11E4" w:rsidRPr="001A1154" w:rsidRDefault="000E11E4">
      <w:pPr>
        <w:tabs>
          <w:tab w:val="left" w:pos="2250"/>
        </w:tabs>
        <w:ind w:left="1134" w:hanging="567"/>
        <w:jc w:val="both"/>
        <w:rPr>
          <w:rFonts w:ascii="Arial" w:hAnsi="Arial"/>
          <w:sz w:val="24"/>
          <w:vertAlign w:val="superscript"/>
          <w:lang w:val="en-GB"/>
        </w:rPr>
      </w:pPr>
      <w:r w:rsidRPr="001A1154">
        <w:rPr>
          <w:rFonts w:ascii="Arial" w:hAnsi="Arial"/>
          <w:sz w:val="24"/>
          <w:lang w:val="en-GB"/>
        </w:rPr>
        <w:t xml:space="preserve">m(Alkohol) = 30 mol </w:t>
      </w:r>
      <w:r>
        <w:rPr>
          <w:rFonts w:ascii="Arial" w:hAnsi="Arial"/>
          <w:sz w:val="24"/>
        </w:rPr>
        <w:sym w:font="Symbol" w:char="F0D7"/>
      </w:r>
      <w:r w:rsidRPr="001A1154">
        <w:rPr>
          <w:rFonts w:ascii="Arial" w:hAnsi="Arial"/>
          <w:sz w:val="24"/>
          <w:lang w:val="en-GB"/>
        </w:rPr>
        <w:t xml:space="preserve"> 90 g </w:t>
      </w:r>
      <w:r>
        <w:rPr>
          <w:rFonts w:ascii="Arial" w:hAnsi="Arial"/>
          <w:sz w:val="24"/>
        </w:rPr>
        <w:sym w:font="Symbol" w:char="F0D7"/>
      </w:r>
      <w:r w:rsidRPr="001A1154">
        <w:rPr>
          <w:rFonts w:ascii="Arial" w:hAnsi="Arial"/>
          <w:sz w:val="24"/>
          <w:lang w:val="en-GB"/>
        </w:rPr>
        <w:t xml:space="preserve"> mol</w:t>
      </w:r>
      <w:r w:rsidRPr="001A1154">
        <w:rPr>
          <w:rFonts w:ascii="Arial" w:hAnsi="Arial"/>
          <w:sz w:val="24"/>
          <w:vertAlign w:val="superscript"/>
          <w:lang w:val="en-GB"/>
        </w:rPr>
        <w:t>-1</w:t>
      </w:r>
    </w:p>
    <w:p w:rsidR="000E11E4" w:rsidRDefault="000E11E4">
      <w:pPr>
        <w:tabs>
          <w:tab w:val="left" w:pos="2250"/>
        </w:tabs>
        <w:ind w:left="1134" w:hanging="567"/>
        <w:jc w:val="both"/>
        <w:rPr>
          <w:rFonts w:ascii="Arial" w:hAnsi="Arial"/>
          <w:sz w:val="24"/>
        </w:rPr>
      </w:pPr>
      <w:r>
        <w:rPr>
          <w:rFonts w:ascii="Arial" w:hAnsi="Arial"/>
          <w:sz w:val="24"/>
        </w:rPr>
        <w:t>m(Alkohol) = 2700 g</w:t>
      </w:r>
    </w:p>
    <w:p w:rsidR="000E11E4" w:rsidRDefault="000E11E4">
      <w:pPr>
        <w:tabs>
          <w:tab w:val="left" w:pos="2250"/>
        </w:tabs>
        <w:ind w:left="1134" w:hanging="567"/>
        <w:jc w:val="both"/>
        <w:rPr>
          <w:rFonts w:ascii="Arial" w:hAnsi="Arial"/>
          <w:sz w:val="24"/>
        </w:rPr>
      </w:pPr>
      <w:r>
        <w:rPr>
          <w:rFonts w:ascii="Arial" w:hAnsi="Arial"/>
          <w:sz w:val="24"/>
        </w:rPr>
        <w:t>m(Alkohol) = 2,7 kg</w:t>
      </w:r>
    </w:p>
    <w:p w:rsidR="000E11E4" w:rsidRDefault="000E11E4">
      <w:pPr>
        <w:tabs>
          <w:tab w:val="left" w:pos="2250"/>
        </w:tabs>
        <w:ind w:left="360"/>
        <w:jc w:val="both"/>
        <w:rPr>
          <w:rFonts w:ascii="Arial" w:hAnsi="Arial"/>
          <w:sz w:val="24"/>
        </w:rPr>
      </w:pPr>
    </w:p>
    <w:p w:rsidR="000E11E4" w:rsidRDefault="000E11E4">
      <w:pPr>
        <w:tabs>
          <w:tab w:val="left" w:pos="2250"/>
        </w:tabs>
        <w:ind w:left="360"/>
        <w:jc w:val="both"/>
        <w:rPr>
          <w:rFonts w:ascii="Arial" w:hAnsi="Arial"/>
          <w:sz w:val="24"/>
        </w:rPr>
      </w:pPr>
    </w:p>
    <w:p w:rsidR="000E11E4" w:rsidRDefault="000E11E4">
      <w:pPr>
        <w:tabs>
          <w:tab w:val="left" w:pos="2250"/>
        </w:tabs>
        <w:ind w:left="567"/>
        <w:jc w:val="both"/>
        <w:rPr>
          <w:rFonts w:ascii="Arial" w:hAnsi="Arial"/>
          <w:sz w:val="24"/>
          <w:u w:val="single"/>
        </w:rPr>
      </w:pPr>
      <w:r>
        <w:rPr>
          <w:rFonts w:ascii="Arial" w:hAnsi="Arial"/>
          <w:sz w:val="24"/>
          <w:u w:val="single"/>
        </w:rPr>
        <w:t>Berechnung der Masse des entstehenden Kunststoffes (Die endständigen OH-Gruppen werden bei der Berechnung vernachlässigt):</w:t>
      </w:r>
    </w:p>
    <w:p w:rsidR="000E11E4" w:rsidRDefault="000E11E4">
      <w:pPr>
        <w:tabs>
          <w:tab w:val="left" w:pos="2250"/>
        </w:tabs>
        <w:ind w:firstLine="567"/>
        <w:jc w:val="both"/>
        <w:rPr>
          <w:rFonts w:ascii="Arial" w:hAnsi="Arial"/>
          <w:sz w:val="24"/>
        </w:rPr>
      </w:pPr>
    </w:p>
    <w:p w:rsidR="000E11E4" w:rsidRDefault="000E11E4">
      <w:pPr>
        <w:ind w:left="567"/>
        <w:jc w:val="both"/>
        <w:rPr>
          <w:rFonts w:ascii="Arial" w:hAnsi="Arial"/>
          <w:sz w:val="24"/>
        </w:rPr>
      </w:pPr>
      <w:r>
        <w:rPr>
          <w:rFonts w:ascii="Arial" w:hAnsi="Arial"/>
          <w:sz w:val="24"/>
        </w:rPr>
        <w:t>m(Kunststoff) = m(Terephthalsäure) + m(Adipinsäure) + m(Butan-1,4-diol) – m(Wasser)</w:t>
      </w:r>
    </w:p>
    <w:p w:rsidR="000E11E4" w:rsidRDefault="000E11E4">
      <w:pPr>
        <w:ind w:left="567"/>
        <w:jc w:val="both"/>
        <w:rPr>
          <w:rFonts w:ascii="Arial" w:hAnsi="Arial"/>
          <w:sz w:val="24"/>
        </w:rPr>
      </w:pPr>
      <w:r>
        <w:rPr>
          <w:rFonts w:ascii="Arial" w:hAnsi="Arial"/>
          <w:sz w:val="24"/>
        </w:rPr>
        <w:t xml:space="preserve">m(Kunststoff) = 20 mol </w:t>
      </w:r>
      <w:r>
        <w:rPr>
          <w:rFonts w:ascii="Arial" w:hAnsi="Arial"/>
          <w:sz w:val="24"/>
        </w:rPr>
        <w:sym w:font="Symbol" w:char="F0D7"/>
      </w:r>
      <w:r>
        <w:rPr>
          <w:rFonts w:ascii="Arial" w:hAnsi="Arial"/>
          <w:sz w:val="24"/>
        </w:rPr>
        <w:t xml:space="preserve"> 166 g </w:t>
      </w:r>
      <w:r>
        <w:rPr>
          <w:rFonts w:ascii="Arial" w:hAnsi="Arial"/>
          <w:sz w:val="24"/>
        </w:rPr>
        <w:sym w:font="Symbol" w:char="F0D7"/>
      </w:r>
      <w:r>
        <w:rPr>
          <w:rFonts w:ascii="Arial" w:hAnsi="Arial"/>
          <w:sz w:val="24"/>
        </w:rPr>
        <w:t xml:space="preserve"> mol</w:t>
      </w:r>
      <w:r>
        <w:rPr>
          <w:rFonts w:ascii="Arial" w:hAnsi="Arial"/>
          <w:sz w:val="24"/>
          <w:vertAlign w:val="superscript"/>
        </w:rPr>
        <w:t>-1</w:t>
      </w:r>
      <w:r>
        <w:rPr>
          <w:rFonts w:ascii="Arial" w:hAnsi="Arial"/>
          <w:sz w:val="24"/>
        </w:rPr>
        <w:t xml:space="preserve"> + 10 mol </w:t>
      </w:r>
      <w:r>
        <w:rPr>
          <w:rFonts w:ascii="Arial" w:hAnsi="Arial"/>
          <w:sz w:val="24"/>
        </w:rPr>
        <w:sym w:font="Symbol" w:char="F0D7"/>
      </w:r>
      <w:r>
        <w:rPr>
          <w:rFonts w:ascii="Arial" w:hAnsi="Arial"/>
          <w:sz w:val="24"/>
        </w:rPr>
        <w:t xml:space="preserve"> 146 g </w:t>
      </w:r>
      <w:r>
        <w:rPr>
          <w:rFonts w:ascii="Arial" w:hAnsi="Arial"/>
          <w:sz w:val="24"/>
        </w:rPr>
        <w:sym w:font="Symbol" w:char="F0D7"/>
      </w:r>
      <w:r>
        <w:rPr>
          <w:rFonts w:ascii="Arial" w:hAnsi="Arial"/>
          <w:sz w:val="24"/>
        </w:rPr>
        <w:t xml:space="preserve"> mol</w:t>
      </w:r>
      <w:r>
        <w:rPr>
          <w:rFonts w:ascii="Arial" w:hAnsi="Arial"/>
          <w:sz w:val="24"/>
          <w:vertAlign w:val="superscript"/>
        </w:rPr>
        <w:t xml:space="preserve">-1 </w:t>
      </w:r>
      <w:r>
        <w:rPr>
          <w:rFonts w:ascii="Arial" w:hAnsi="Arial"/>
          <w:sz w:val="24"/>
        </w:rPr>
        <w:t xml:space="preserve">+ 30 mol </w:t>
      </w:r>
      <w:r>
        <w:rPr>
          <w:rFonts w:ascii="Arial" w:hAnsi="Arial"/>
          <w:sz w:val="24"/>
        </w:rPr>
        <w:sym w:font="Symbol" w:char="F0D7"/>
      </w:r>
      <w:r>
        <w:rPr>
          <w:rFonts w:ascii="Arial" w:hAnsi="Arial"/>
          <w:sz w:val="24"/>
        </w:rPr>
        <w:t xml:space="preserve"> 90 g </w:t>
      </w:r>
      <w:r>
        <w:rPr>
          <w:rFonts w:ascii="Arial" w:hAnsi="Arial"/>
          <w:sz w:val="24"/>
        </w:rPr>
        <w:sym w:font="Symbol" w:char="F0D7"/>
      </w:r>
      <w:r>
        <w:rPr>
          <w:rFonts w:ascii="Arial" w:hAnsi="Arial"/>
          <w:sz w:val="24"/>
        </w:rPr>
        <w:t xml:space="preserve"> mol</w:t>
      </w:r>
      <w:r>
        <w:rPr>
          <w:rFonts w:ascii="Arial" w:hAnsi="Arial"/>
          <w:sz w:val="24"/>
          <w:vertAlign w:val="superscript"/>
        </w:rPr>
        <w:t>-1</w:t>
      </w:r>
      <w:r>
        <w:rPr>
          <w:rFonts w:ascii="Arial" w:hAnsi="Arial"/>
          <w:sz w:val="24"/>
        </w:rPr>
        <w:t xml:space="preserve"> – 60 mol </w:t>
      </w:r>
      <w:r>
        <w:rPr>
          <w:rFonts w:ascii="Arial" w:hAnsi="Arial"/>
          <w:sz w:val="24"/>
        </w:rPr>
        <w:sym w:font="Symbol" w:char="F0D7"/>
      </w:r>
      <w:r>
        <w:rPr>
          <w:rFonts w:ascii="Arial" w:hAnsi="Arial"/>
          <w:sz w:val="24"/>
        </w:rPr>
        <w:t xml:space="preserve"> 18 g </w:t>
      </w:r>
      <w:r>
        <w:rPr>
          <w:rFonts w:ascii="Arial" w:hAnsi="Arial"/>
          <w:sz w:val="24"/>
        </w:rPr>
        <w:sym w:font="Symbol" w:char="F0D7"/>
      </w:r>
      <w:r>
        <w:rPr>
          <w:rFonts w:ascii="Arial" w:hAnsi="Arial"/>
          <w:sz w:val="24"/>
        </w:rPr>
        <w:t xml:space="preserve"> mol</w:t>
      </w:r>
      <w:r>
        <w:rPr>
          <w:rFonts w:ascii="Arial" w:hAnsi="Arial"/>
          <w:sz w:val="24"/>
          <w:vertAlign w:val="superscript"/>
        </w:rPr>
        <w:t>-1</w:t>
      </w:r>
    </w:p>
    <w:p w:rsidR="000E11E4" w:rsidRDefault="000E11E4">
      <w:pPr>
        <w:ind w:firstLine="567"/>
        <w:jc w:val="both"/>
        <w:rPr>
          <w:rFonts w:ascii="Arial" w:hAnsi="Arial"/>
          <w:sz w:val="24"/>
        </w:rPr>
      </w:pPr>
      <w:r>
        <w:rPr>
          <w:rFonts w:ascii="Arial" w:hAnsi="Arial"/>
          <w:sz w:val="24"/>
        </w:rPr>
        <w:t xml:space="preserve">m(Kunststoff) </w:t>
      </w:r>
      <w:r>
        <w:rPr>
          <w:rFonts w:ascii="Arial" w:hAnsi="Arial"/>
          <w:sz w:val="24"/>
        </w:rPr>
        <w:sym w:font="Symbol" w:char="F0BB"/>
      </w:r>
      <w:r>
        <w:rPr>
          <w:rFonts w:ascii="Arial" w:hAnsi="Arial"/>
          <w:sz w:val="24"/>
        </w:rPr>
        <w:t xml:space="preserve"> 6400 g</w:t>
      </w:r>
    </w:p>
    <w:p w:rsidR="000E11E4" w:rsidRDefault="000E11E4">
      <w:pPr>
        <w:ind w:firstLine="567"/>
        <w:jc w:val="both"/>
        <w:rPr>
          <w:rFonts w:ascii="Arial" w:hAnsi="Arial"/>
          <w:sz w:val="24"/>
        </w:rPr>
      </w:pPr>
      <w:r>
        <w:rPr>
          <w:rFonts w:ascii="Arial" w:hAnsi="Arial"/>
          <w:sz w:val="24"/>
        </w:rPr>
        <w:t xml:space="preserve">m(Kunststoff) </w:t>
      </w:r>
      <w:r>
        <w:rPr>
          <w:rFonts w:ascii="Arial" w:hAnsi="Arial"/>
          <w:sz w:val="24"/>
        </w:rPr>
        <w:sym w:font="Symbol" w:char="F0BB"/>
      </w:r>
      <w:r>
        <w:rPr>
          <w:rFonts w:ascii="Arial" w:hAnsi="Arial"/>
          <w:sz w:val="24"/>
        </w:rPr>
        <w:t xml:space="preserve"> 6,4 kg</w:t>
      </w:r>
    </w:p>
    <w:p w:rsidR="000E11E4" w:rsidRDefault="000E11E4">
      <w:pPr>
        <w:ind w:firstLine="567"/>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lastRenderedPageBreak/>
        <w:t>2</w:t>
      </w:r>
      <w:r>
        <w:rPr>
          <w:rFonts w:ascii="Arial" w:hAnsi="Arial"/>
          <w:sz w:val="24"/>
        </w:rPr>
        <w:tab/>
      </w:r>
      <w:r>
        <w:rPr>
          <w:rFonts w:ascii="Arial" w:hAnsi="Arial"/>
          <w:sz w:val="24"/>
          <w:u w:val="single"/>
        </w:rPr>
        <w:t>Mechanismus der radikalischen Polymerisation von Styrol:</w:t>
      </w:r>
    </w:p>
    <w:p w:rsidR="000E11E4" w:rsidRDefault="000E11E4">
      <w:pPr>
        <w:ind w:left="360"/>
        <w:jc w:val="both"/>
        <w:rPr>
          <w:rFonts w:ascii="Arial" w:hAnsi="Arial"/>
          <w:sz w:val="24"/>
        </w:rPr>
      </w:pPr>
    </w:p>
    <w:p w:rsidR="000E11E4" w:rsidRDefault="000E11E4">
      <w:pPr>
        <w:ind w:left="567"/>
        <w:jc w:val="both"/>
        <w:rPr>
          <w:rFonts w:ascii="Arial" w:hAnsi="Arial"/>
          <w:sz w:val="24"/>
        </w:rPr>
      </w:pPr>
      <w:r>
        <w:rPr>
          <w:rFonts w:ascii="Arial" w:hAnsi="Arial"/>
          <w:sz w:val="24"/>
        </w:rPr>
        <w:t>Man unterscheidet die Reaktionsphasen Kettenstart, Kettenwachstum und Kettenabbruch.</w:t>
      </w:r>
    </w:p>
    <w:p w:rsidR="000E11E4" w:rsidRDefault="000E11E4">
      <w:pPr>
        <w:ind w:left="1134" w:hanging="567"/>
        <w:jc w:val="both"/>
        <w:rPr>
          <w:rFonts w:ascii="Arial" w:hAnsi="Arial"/>
          <w:sz w:val="24"/>
        </w:rPr>
      </w:pPr>
    </w:p>
    <w:p w:rsidR="000E11E4" w:rsidRDefault="000E11E4">
      <w:pPr>
        <w:ind w:left="567"/>
        <w:jc w:val="both"/>
        <w:rPr>
          <w:rFonts w:ascii="Arial" w:hAnsi="Arial"/>
          <w:sz w:val="24"/>
        </w:rPr>
      </w:pPr>
      <w:r>
        <w:rPr>
          <w:rFonts w:ascii="Arial" w:hAnsi="Arial"/>
          <w:sz w:val="24"/>
        </w:rPr>
        <w:t>Beim Kettenstart entstehen Radikale durch den Zerfall eines Initiators (z.B. Dibenzoylperoxid oder Azodiisobutyrodinitril). Diese werden dann an die C=C-Doppelbindung eines Styrolmoleküls unter Bildung eines Radikals addiert.</w:t>
      </w:r>
    </w:p>
    <w:p w:rsidR="000E11E4" w:rsidRDefault="000E11E4">
      <w:pPr>
        <w:ind w:left="360"/>
        <w:jc w:val="both"/>
        <w:rPr>
          <w:rFonts w:ascii="Arial" w:hAnsi="Arial"/>
          <w:sz w:val="24"/>
        </w:rPr>
      </w:pPr>
    </w:p>
    <w:tbl>
      <w:tblPr>
        <w:tblW w:w="0" w:type="auto"/>
        <w:tblInd w:w="496" w:type="dxa"/>
        <w:tblLayout w:type="fixed"/>
        <w:tblCellMar>
          <w:left w:w="70" w:type="dxa"/>
          <w:right w:w="70" w:type="dxa"/>
        </w:tblCellMar>
        <w:tblLook w:val="01E0" w:firstRow="1" w:lastRow="1" w:firstColumn="1" w:lastColumn="1" w:noHBand="0" w:noVBand="0"/>
      </w:tblPr>
      <w:tblGrid>
        <w:gridCol w:w="2409"/>
        <w:gridCol w:w="703"/>
        <w:gridCol w:w="1365"/>
        <w:gridCol w:w="2726"/>
        <w:gridCol w:w="1551"/>
      </w:tblGrid>
      <w:tr w:rsidR="000E11E4">
        <w:tblPrEx>
          <w:tblCellMar>
            <w:top w:w="0" w:type="dxa"/>
            <w:bottom w:w="0" w:type="dxa"/>
          </w:tblCellMar>
        </w:tblPrEx>
        <w:tc>
          <w:tcPr>
            <w:tcW w:w="2409" w:type="dxa"/>
            <w:vAlign w:val="center"/>
          </w:tcPr>
          <w:p w:rsidR="000E11E4" w:rsidRDefault="00C04093">
            <w:pPr>
              <w:jc w:val="center"/>
              <w:rPr>
                <w:rFonts w:ascii="Arial" w:hAnsi="Arial"/>
                <w:sz w:val="24"/>
              </w:rPr>
            </w:pPr>
            <w:r>
              <w:rPr>
                <w:rFonts w:ascii="Arial" w:hAnsi="Arial"/>
                <w:noProof/>
                <w:sz w:val="24"/>
              </w:rPr>
              <w:drawing>
                <wp:inline distT="0" distB="0" distL="0" distR="0">
                  <wp:extent cx="1390650" cy="41910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0" cy="419100"/>
                          </a:xfrm>
                          <a:prstGeom prst="rect">
                            <a:avLst/>
                          </a:prstGeom>
                          <a:noFill/>
                          <a:ln>
                            <a:noFill/>
                          </a:ln>
                        </pic:spPr>
                      </pic:pic>
                    </a:graphicData>
                  </a:graphic>
                </wp:inline>
              </w:drawing>
            </w:r>
          </w:p>
        </w:tc>
        <w:tc>
          <w:tcPr>
            <w:tcW w:w="703" w:type="dxa"/>
            <w:vAlign w:val="center"/>
          </w:tcPr>
          <w:p w:rsidR="000E11E4" w:rsidRDefault="000E11E4">
            <w:pPr>
              <w:jc w:val="center"/>
              <w:rPr>
                <w:rFonts w:ascii="Arial" w:hAnsi="Arial"/>
                <w:sz w:val="24"/>
              </w:rPr>
            </w:pPr>
            <w:r>
              <w:rPr>
                <w:rFonts w:ascii="Arial" w:hAnsi="Arial"/>
                <w:sz w:val="24"/>
              </w:rPr>
              <w:sym w:font="Symbol" w:char="F0AE"/>
            </w:r>
            <w:r>
              <w:rPr>
                <w:rFonts w:ascii="Arial" w:hAnsi="Arial"/>
                <w:sz w:val="24"/>
              </w:rPr>
              <w:t xml:space="preserve">  2</w:t>
            </w:r>
          </w:p>
        </w:tc>
        <w:tc>
          <w:tcPr>
            <w:tcW w:w="1365" w:type="dxa"/>
            <w:vAlign w:val="center"/>
          </w:tcPr>
          <w:p w:rsidR="000E11E4" w:rsidRDefault="00C04093">
            <w:pPr>
              <w:jc w:val="center"/>
              <w:rPr>
                <w:rFonts w:ascii="Arial" w:hAnsi="Arial"/>
                <w:sz w:val="24"/>
              </w:rPr>
            </w:pPr>
            <w:r>
              <w:rPr>
                <w:rFonts w:ascii="Arial" w:hAnsi="Arial"/>
                <w:noProof/>
                <w:sz w:val="24"/>
              </w:rPr>
              <w:drawing>
                <wp:inline distT="0" distB="0" distL="0" distR="0">
                  <wp:extent cx="733425" cy="447675"/>
                  <wp:effectExtent l="0" t="0" r="0" b="0"/>
                  <wp:docPr id="27" name="Bild 27" descr="Abi%202004%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bi%202004%20c"/>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p>
        </w:tc>
        <w:tc>
          <w:tcPr>
            <w:tcW w:w="2726" w:type="dxa"/>
            <w:vAlign w:val="center"/>
          </w:tcPr>
          <w:p w:rsidR="000E11E4" w:rsidRDefault="000E11E4">
            <w:pPr>
              <w:rPr>
                <w:rFonts w:ascii="Arial" w:hAnsi="Arial"/>
                <w:sz w:val="24"/>
              </w:rPr>
            </w:pPr>
          </w:p>
        </w:tc>
        <w:tc>
          <w:tcPr>
            <w:tcW w:w="1551" w:type="dxa"/>
            <w:vAlign w:val="center"/>
          </w:tcPr>
          <w:p w:rsidR="000E11E4" w:rsidRDefault="000E11E4">
            <w:pPr>
              <w:jc w:val="center"/>
              <w:rPr>
                <w:rFonts w:ascii="Arial" w:hAnsi="Arial"/>
                <w:sz w:val="24"/>
              </w:rPr>
            </w:pPr>
          </w:p>
        </w:tc>
      </w:tr>
    </w:tbl>
    <w:p w:rsidR="000E11E4" w:rsidRDefault="000E11E4">
      <w:pPr>
        <w:pStyle w:val="Beschriftung"/>
      </w:pPr>
      <w:r>
        <w:t>Initiatorzerfall</w:t>
      </w:r>
    </w:p>
    <w:p w:rsidR="000E11E4" w:rsidRDefault="000E11E4">
      <w:pPr>
        <w:ind w:left="360"/>
        <w:jc w:val="both"/>
        <w:rPr>
          <w:rFonts w:ascii="Arial" w:hAnsi="Arial"/>
          <w:sz w:val="24"/>
        </w:rPr>
      </w:pPr>
    </w:p>
    <w:tbl>
      <w:tblPr>
        <w:tblW w:w="0" w:type="auto"/>
        <w:tblInd w:w="496" w:type="dxa"/>
        <w:tblLayout w:type="fixed"/>
        <w:tblCellMar>
          <w:left w:w="70" w:type="dxa"/>
          <w:right w:w="70" w:type="dxa"/>
        </w:tblCellMar>
        <w:tblLook w:val="01E0" w:firstRow="1" w:lastRow="1" w:firstColumn="1" w:lastColumn="1" w:noHBand="0" w:noVBand="0"/>
      </w:tblPr>
      <w:tblGrid>
        <w:gridCol w:w="1417"/>
        <w:gridCol w:w="567"/>
        <w:gridCol w:w="1145"/>
        <w:gridCol w:w="556"/>
        <w:gridCol w:w="5069"/>
      </w:tblGrid>
      <w:tr w:rsidR="000E11E4">
        <w:tblPrEx>
          <w:tblCellMar>
            <w:top w:w="0" w:type="dxa"/>
            <w:bottom w:w="0" w:type="dxa"/>
          </w:tblCellMar>
        </w:tblPrEx>
        <w:tc>
          <w:tcPr>
            <w:tcW w:w="1417" w:type="dxa"/>
            <w:vAlign w:val="center"/>
          </w:tcPr>
          <w:p w:rsidR="000E11E4" w:rsidRDefault="00C04093">
            <w:pPr>
              <w:jc w:val="center"/>
              <w:rPr>
                <w:rFonts w:ascii="Arial" w:hAnsi="Arial"/>
                <w:sz w:val="24"/>
              </w:rPr>
            </w:pPr>
            <w:r>
              <w:rPr>
                <w:rFonts w:ascii="Arial" w:hAnsi="Arial"/>
                <w:noProof/>
                <w:sz w:val="24"/>
              </w:rPr>
              <w:drawing>
                <wp:inline distT="0" distB="0" distL="0" distR="0">
                  <wp:extent cx="733425" cy="447675"/>
                  <wp:effectExtent l="0" t="0" r="0" b="0"/>
                  <wp:docPr id="28" name="Bild 28" descr="Abi%202004%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bi%202004%20c"/>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p>
        </w:tc>
        <w:tc>
          <w:tcPr>
            <w:tcW w:w="567" w:type="dxa"/>
            <w:vAlign w:val="center"/>
          </w:tcPr>
          <w:p w:rsidR="000E11E4" w:rsidRDefault="000E11E4">
            <w:pPr>
              <w:jc w:val="center"/>
              <w:rPr>
                <w:rFonts w:ascii="Arial" w:hAnsi="Arial"/>
                <w:sz w:val="24"/>
              </w:rPr>
            </w:pPr>
          </w:p>
          <w:p w:rsidR="000E11E4" w:rsidRDefault="000E11E4">
            <w:pPr>
              <w:jc w:val="center"/>
              <w:rPr>
                <w:rFonts w:ascii="Arial" w:hAnsi="Arial"/>
                <w:sz w:val="24"/>
              </w:rPr>
            </w:pPr>
            <w:r>
              <w:rPr>
                <w:rFonts w:ascii="Arial" w:hAnsi="Arial"/>
                <w:sz w:val="24"/>
              </w:rPr>
              <w:t>+</w:t>
            </w:r>
          </w:p>
        </w:tc>
        <w:tc>
          <w:tcPr>
            <w:tcW w:w="1145" w:type="dxa"/>
            <w:vAlign w:val="center"/>
          </w:tcPr>
          <w:p w:rsidR="000E11E4" w:rsidRDefault="00C04093">
            <w:pPr>
              <w:jc w:val="center"/>
              <w:rPr>
                <w:rFonts w:ascii="Arial" w:hAnsi="Arial"/>
                <w:sz w:val="24"/>
              </w:rPr>
            </w:pPr>
            <w:r>
              <w:rPr>
                <w:rFonts w:ascii="Arial" w:hAnsi="Arial"/>
                <w:noProof/>
                <w:sz w:val="24"/>
              </w:rPr>
              <w:drawing>
                <wp:inline distT="0" distB="0" distL="0" distR="0">
                  <wp:extent cx="590550" cy="619125"/>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tc>
        <w:tc>
          <w:tcPr>
            <w:tcW w:w="556" w:type="dxa"/>
            <w:vAlign w:val="center"/>
          </w:tcPr>
          <w:p w:rsidR="000E11E4" w:rsidRDefault="000E11E4">
            <w:pPr>
              <w:jc w:val="center"/>
              <w:rPr>
                <w:rFonts w:ascii="Arial" w:hAnsi="Arial"/>
                <w:sz w:val="24"/>
              </w:rPr>
            </w:pPr>
            <w:r>
              <w:rPr>
                <w:rFonts w:ascii="Arial" w:hAnsi="Arial"/>
                <w:sz w:val="24"/>
              </w:rPr>
              <w:sym w:font="Symbol" w:char="F0AE"/>
            </w:r>
          </w:p>
        </w:tc>
        <w:tc>
          <w:tcPr>
            <w:tcW w:w="5069" w:type="dxa"/>
            <w:vAlign w:val="center"/>
          </w:tcPr>
          <w:p w:rsidR="000E11E4" w:rsidRDefault="00C04093">
            <w:pPr>
              <w:rPr>
                <w:rFonts w:ascii="Arial" w:hAnsi="Arial"/>
                <w:sz w:val="24"/>
              </w:rPr>
            </w:pPr>
            <w:r>
              <w:rPr>
                <w:rFonts w:ascii="Arial" w:hAnsi="Arial"/>
                <w:noProof/>
                <w:sz w:val="24"/>
              </w:rPr>
              <w:drawing>
                <wp:inline distT="0" distB="0" distL="0" distR="0">
                  <wp:extent cx="1066800" cy="695325"/>
                  <wp:effectExtent l="0" t="0" r="0" b="0"/>
                  <wp:docPr id="30" name="Bild 30" descr="Abi%202004%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bi%202004%20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6800" cy="695325"/>
                          </a:xfrm>
                          <a:prstGeom prst="rect">
                            <a:avLst/>
                          </a:prstGeom>
                          <a:noFill/>
                          <a:ln>
                            <a:noFill/>
                          </a:ln>
                        </pic:spPr>
                      </pic:pic>
                    </a:graphicData>
                  </a:graphic>
                </wp:inline>
              </w:drawing>
            </w:r>
          </w:p>
        </w:tc>
      </w:tr>
    </w:tbl>
    <w:p w:rsidR="000E11E4" w:rsidRDefault="000E11E4">
      <w:pPr>
        <w:pStyle w:val="Beschriftung"/>
      </w:pPr>
      <w:r>
        <w:t>Kettenstart</w:t>
      </w:r>
    </w:p>
    <w:p w:rsidR="000E11E4" w:rsidRDefault="000E11E4">
      <w:pPr>
        <w:ind w:left="360"/>
        <w:jc w:val="both"/>
        <w:rPr>
          <w:rFonts w:ascii="Arial" w:hAnsi="Arial"/>
          <w:sz w:val="24"/>
        </w:rPr>
      </w:pPr>
    </w:p>
    <w:p w:rsidR="000E11E4" w:rsidRDefault="000E11E4">
      <w:pPr>
        <w:ind w:left="360"/>
        <w:jc w:val="both"/>
        <w:rPr>
          <w:rFonts w:ascii="Arial" w:hAnsi="Arial"/>
          <w:sz w:val="24"/>
        </w:rPr>
      </w:pPr>
    </w:p>
    <w:p w:rsidR="000E11E4" w:rsidRDefault="000E11E4">
      <w:pPr>
        <w:ind w:left="567"/>
        <w:jc w:val="both"/>
        <w:rPr>
          <w:rFonts w:ascii="Arial" w:hAnsi="Arial"/>
          <w:sz w:val="24"/>
        </w:rPr>
      </w:pPr>
      <w:r>
        <w:rPr>
          <w:rFonts w:ascii="Arial" w:hAnsi="Arial"/>
          <w:sz w:val="24"/>
        </w:rPr>
        <w:t>Beim Kettenwachstum reagieren die Radikale mit Styrol zu einem Radikal, das um eine Monomereinheit verlängert ist, etc.</w:t>
      </w:r>
    </w:p>
    <w:tbl>
      <w:tblPr>
        <w:tblW w:w="0" w:type="auto"/>
        <w:tblInd w:w="496" w:type="dxa"/>
        <w:tblLayout w:type="fixed"/>
        <w:tblCellMar>
          <w:left w:w="70" w:type="dxa"/>
          <w:right w:w="70" w:type="dxa"/>
        </w:tblCellMar>
        <w:tblLook w:val="01E0" w:firstRow="1" w:lastRow="1" w:firstColumn="1" w:lastColumn="1" w:noHBand="0" w:noVBand="0"/>
      </w:tblPr>
      <w:tblGrid>
        <w:gridCol w:w="1896"/>
        <w:gridCol w:w="372"/>
        <w:gridCol w:w="1145"/>
        <w:gridCol w:w="414"/>
        <w:gridCol w:w="4927"/>
      </w:tblGrid>
      <w:tr w:rsidR="000E11E4">
        <w:tblPrEx>
          <w:tblCellMar>
            <w:top w:w="0" w:type="dxa"/>
            <w:bottom w:w="0" w:type="dxa"/>
          </w:tblCellMar>
        </w:tblPrEx>
        <w:tc>
          <w:tcPr>
            <w:tcW w:w="1896" w:type="dxa"/>
          </w:tcPr>
          <w:p w:rsidR="000E11E4" w:rsidRDefault="00C04093">
            <w:pPr>
              <w:jc w:val="both"/>
              <w:rPr>
                <w:rFonts w:ascii="Arial" w:hAnsi="Arial"/>
                <w:sz w:val="24"/>
              </w:rPr>
            </w:pPr>
            <w:r>
              <w:rPr>
                <w:rFonts w:ascii="Arial" w:hAnsi="Arial"/>
                <w:noProof/>
                <w:sz w:val="24"/>
              </w:rPr>
              <w:drawing>
                <wp:inline distT="0" distB="0" distL="0" distR="0">
                  <wp:extent cx="1066800" cy="695325"/>
                  <wp:effectExtent l="0" t="0" r="0" b="0"/>
                  <wp:docPr id="31" name="Bild 31" descr="Abi%202004%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i%202004%20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6800" cy="695325"/>
                          </a:xfrm>
                          <a:prstGeom prst="rect">
                            <a:avLst/>
                          </a:prstGeom>
                          <a:noFill/>
                          <a:ln>
                            <a:noFill/>
                          </a:ln>
                        </pic:spPr>
                      </pic:pic>
                    </a:graphicData>
                  </a:graphic>
                </wp:inline>
              </w:drawing>
            </w:r>
          </w:p>
        </w:tc>
        <w:tc>
          <w:tcPr>
            <w:tcW w:w="372" w:type="dxa"/>
            <w:vAlign w:val="center"/>
          </w:tcPr>
          <w:p w:rsidR="000E11E4" w:rsidRDefault="000E11E4">
            <w:pPr>
              <w:jc w:val="center"/>
              <w:rPr>
                <w:rFonts w:ascii="Arial" w:hAnsi="Arial"/>
                <w:sz w:val="24"/>
              </w:rPr>
            </w:pPr>
            <w:r>
              <w:rPr>
                <w:rFonts w:ascii="Arial" w:hAnsi="Arial"/>
                <w:sz w:val="24"/>
              </w:rPr>
              <w:t>+</w:t>
            </w:r>
          </w:p>
        </w:tc>
        <w:tc>
          <w:tcPr>
            <w:tcW w:w="1145" w:type="dxa"/>
          </w:tcPr>
          <w:p w:rsidR="000E11E4" w:rsidRDefault="00C04093">
            <w:pPr>
              <w:jc w:val="both"/>
              <w:rPr>
                <w:rFonts w:ascii="Arial" w:hAnsi="Arial"/>
                <w:sz w:val="24"/>
              </w:rPr>
            </w:pPr>
            <w:r>
              <w:rPr>
                <w:rFonts w:ascii="Arial" w:hAnsi="Arial"/>
                <w:noProof/>
                <w:sz w:val="24"/>
              </w:rPr>
              <w:drawing>
                <wp:inline distT="0" distB="0" distL="0" distR="0">
                  <wp:extent cx="590550" cy="619125"/>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tc>
        <w:tc>
          <w:tcPr>
            <w:tcW w:w="414" w:type="dxa"/>
            <w:vAlign w:val="center"/>
          </w:tcPr>
          <w:p w:rsidR="000E11E4" w:rsidRDefault="000E11E4">
            <w:pPr>
              <w:jc w:val="center"/>
              <w:rPr>
                <w:rFonts w:ascii="Arial" w:hAnsi="Arial"/>
                <w:sz w:val="24"/>
              </w:rPr>
            </w:pPr>
            <w:r>
              <w:rPr>
                <w:rFonts w:ascii="Arial" w:hAnsi="Arial"/>
                <w:sz w:val="24"/>
              </w:rPr>
              <w:sym w:font="Symbol" w:char="F0AE"/>
            </w:r>
          </w:p>
        </w:tc>
        <w:tc>
          <w:tcPr>
            <w:tcW w:w="4927" w:type="dxa"/>
          </w:tcPr>
          <w:p w:rsidR="000E11E4" w:rsidRDefault="00C04093">
            <w:pPr>
              <w:jc w:val="both"/>
              <w:rPr>
                <w:rFonts w:ascii="Arial" w:hAnsi="Arial"/>
                <w:sz w:val="24"/>
              </w:rPr>
            </w:pPr>
            <w:r>
              <w:rPr>
                <w:rFonts w:ascii="Arial" w:hAnsi="Arial"/>
                <w:noProof/>
                <w:sz w:val="24"/>
              </w:rPr>
              <w:drawing>
                <wp:inline distT="0" distB="0" distL="0" distR="0">
                  <wp:extent cx="1381125" cy="704850"/>
                  <wp:effectExtent l="0" t="0" r="0" b="0"/>
                  <wp:docPr id="33" name="Bild 33" descr="Abi%202004%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bi%202004%20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1125" cy="704850"/>
                          </a:xfrm>
                          <a:prstGeom prst="rect">
                            <a:avLst/>
                          </a:prstGeom>
                          <a:noFill/>
                          <a:ln>
                            <a:noFill/>
                          </a:ln>
                        </pic:spPr>
                      </pic:pic>
                    </a:graphicData>
                  </a:graphic>
                </wp:inline>
              </w:drawing>
            </w:r>
          </w:p>
        </w:tc>
      </w:tr>
    </w:tbl>
    <w:p w:rsidR="000E11E4" w:rsidRDefault="000E11E4">
      <w:pPr>
        <w:pStyle w:val="Beschriftung"/>
      </w:pPr>
      <w:r>
        <w:t>Kettenwachstum</w:t>
      </w:r>
    </w:p>
    <w:p w:rsidR="000E11E4" w:rsidRDefault="000E11E4">
      <w:pPr>
        <w:ind w:left="360"/>
        <w:jc w:val="both"/>
        <w:rPr>
          <w:rFonts w:ascii="Arial" w:hAnsi="Arial"/>
          <w:sz w:val="24"/>
        </w:rPr>
      </w:pPr>
    </w:p>
    <w:p w:rsidR="000E11E4" w:rsidRDefault="000E11E4">
      <w:pPr>
        <w:ind w:left="360"/>
        <w:jc w:val="both"/>
        <w:rPr>
          <w:rFonts w:ascii="Arial" w:hAnsi="Arial"/>
          <w:sz w:val="24"/>
        </w:rPr>
      </w:pPr>
    </w:p>
    <w:p w:rsidR="000E11E4" w:rsidRDefault="000E11E4">
      <w:pPr>
        <w:ind w:left="567"/>
        <w:jc w:val="both"/>
        <w:rPr>
          <w:rFonts w:ascii="Arial" w:hAnsi="Arial"/>
          <w:sz w:val="24"/>
        </w:rPr>
      </w:pPr>
      <w:r>
        <w:rPr>
          <w:rFonts w:ascii="Arial" w:hAnsi="Arial"/>
          <w:sz w:val="24"/>
        </w:rPr>
        <w:t>Ein Kettenabbruch erfolgt durch Rekombination oder Disproportionierung zweier Radikale.</w:t>
      </w:r>
    </w:p>
    <w:tbl>
      <w:tblPr>
        <w:tblW w:w="0" w:type="auto"/>
        <w:tblInd w:w="496" w:type="dxa"/>
        <w:tblLayout w:type="fixed"/>
        <w:tblCellMar>
          <w:left w:w="70" w:type="dxa"/>
          <w:right w:w="70" w:type="dxa"/>
        </w:tblCellMar>
        <w:tblLook w:val="01E0" w:firstRow="1" w:lastRow="1" w:firstColumn="1" w:lastColumn="1" w:noHBand="0" w:noVBand="0"/>
      </w:tblPr>
      <w:tblGrid>
        <w:gridCol w:w="986"/>
        <w:gridCol w:w="951"/>
        <w:gridCol w:w="989"/>
        <w:gridCol w:w="546"/>
        <w:gridCol w:w="2596"/>
      </w:tblGrid>
      <w:tr w:rsidR="000E11E4">
        <w:tblPrEx>
          <w:tblCellMar>
            <w:top w:w="0" w:type="dxa"/>
            <w:bottom w:w="0" w:type="dxa"/>
          </w:tblCellMar>
        </w:tblPrEx>
        <w:tc>
          <w:tcPr>
            <w:tcW w:w="986" w:type="dxa"/>
          </w:tcPr>
          <w:p w:rsidR="000E11E4" w:rsidRDefault="000E11E4">
            <w:pPr>
              <w:jc w:val="both"/>
              <w:rPr>
                <w:rFonts w:ascii="Arial" w:hAnsi="Arial"/>
                <w:sz w:val="24"/>
              </w:rPr>
            </w:pPr>
          </w:p>
          <w:p w:rsidR="000E11E4" w:rsidRDefault="000E11E4">
            <w:pPr>
              <w:jc w:val="both"/>
              <w:rPr>
                <w:rFonts w:ascii="Arial" w:hAnsi="Arial"/>
                <w:sz w:val="24"/>
              </w:rPr>
            </w:pPr>
            <w:r>
              <w:rPr>
                <w:rFonts w:ascii="Arial" w:hAnsi="Arial"/>
                <w:sz w:val="24"/>
              </w:rPr>
              <w:t xml:space="preserve"> </w:t>
            </w:r>
            <w:r w:rsidR="00C04093">
              <w:rPr>
                <w:rFonts w:ascii="Arial" w:hAnsi="Arial"/>
                <w:noProof/>
                <w:sz w:val="24"/>
              </w:rPr>
              <w:drawing>
                <wp:inline distT="0" distB="0" distL="0" distR="0">
                  <wp:extent cx="466725" cy="619125"/>
                  <wp:effectExtent l="0" t="0" r="0" b="0"/>
                  <wp:docPr id="34" name="Bild 34" descr="Abi%202004%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i%202004%20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tc>
        <w:tc>
          <w:tcPr>
            <w:tcW w:w="951" w:type="dxa"/>
            <w:vAlign w:val="center"/>
          </w:tcPr>
          <w:p w:rsidR="000E11E4" w:rsidRDefault="000E11E4">
            <w:pPr>
              <w:jc w:val="center"/>
              <w:rPr>
                <w:rFonts w:ascii="Arial" w:hAnsi="Arial"/>
                <w:sz w:val="24"/>
              </w:rPr>
            </w:pPr>
            <w:r>
              <w:rPr>
                <w:rFonts w:ascii="Arial" w:hAnsi="Arial"/>
                <w:sz w:val="24"/>
              </w:rPr>
              <w:t>+</w:t>
            </w:r>
          </w:p>
        </w:tc>
        <w:tc>
          <w:tcPr>
            <w:tcW w:w="989" w:type="dxa"/>
          </w:tcPr>
          <w:p w:rsidR="000E11E4" w:rsidRDefault="000E11E4">
            <w:pPr>
              <w:jc w:val="both"/>
              <w:rPr>
                <w:rFonts w:ascii="Arial" w:hAnsi="Arial"/>
                <w:sz w:val="24"/>
              </w:rPr>
            </w:pPr>
          </w:p>
          <w:p w:rsidR="000E11E4" w:rsidRDefault="00C04093">
            <w:pPr>
              <w:jc w:val="both"/>
              <w:rPr>
                <w:rFonts w:ascii="Arial" w:hAnsi="Arial"/>
                <w:sz w:val="24"/>
              </w:rPr>
            </w:pPr>
            <w:r>
              <w:rPr>
                <w:rFonts w:ascii="Arial" w:hAnsi="Arial"/>
                <w:noProof/>
                <w:sz w:val="24"/>
              </w:rPr>
              <w:drawing>
                <wp:inline distT="0" distB="0" distL="0" distR="0">
                  <wp:extent cx="476250" cy="619125"/>
                  <wp:effectExtent l="0" t="0" r="0" b="0"/>
                  <wp:docPr id="35" name="Bild 35" descr="Abi%202004%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bi%202004%20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tc>
        <w:tc>
          <w:tcPr>
            <w:tcW w:w="546" w:type="dxa"/>
            <w:vAlign w:val="center"/>
          </w:tcPr>
          <w:p w:rsidR="000E11E4" w:rsidRDefault="000E11E4">
            <w:pPr>
              <w:rPr>
                <w:rFonts w:ascii="Arial" w:hAnsi="Arial"/>
                <w:sz w:val="24"/>
              </w:rPr>
            </w:pPr>
            <w:r>
              <w:rPr>
                <w:rFonts w:ascii="Arial" w:hAnsi="Arial"/>
                <w:sz w:val="24"/>
              </w:rPr>
              <w:sym w:font="Symbol" w:char="F0AE"/>
            </w:r>
          </w:p>
        </w:tc>
        <w:tc>
          <w:tcPr>
            <w:tcW w:w="2596" w:type="dxa"/>
          </w:tcPr>
          <w:p w:rsidR="000E11E4" w:rsidRDefault="00C04093">
            <w:pPr>
              <w:jc w:val="both"/>
              <w:rPr>
                <w:rFonts w:ascii="Arial" w:hAnsi="Arial"/>
                <w:sz w:val="24"/>
              </w:rPr>
            </w:pPr>
            <w:r>
              <w:rPr>
                <w:rFonts w:ascii="Arial" w:hAnsi="Arial"/>
                <w:noProof/>
                <w:sz w:val="24"/>
              </w:rPr>
              <w:drawing>
                <wp:inline distT="0" distB="0" distL="0" distR="0">
                  <wp:extent cx="1162050" cy="866775"/>
                  <wp:effectExtent l="0" t="0" r="0" b="0"/>
                  <wp:docPr id="36" name="Bild 36" descr="Abi%202004%2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bi%202004%20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2050" cy="866775"/>
                          </a:xfrm>
                          <a:prstGeom prst="rect">
                            <a:avLst/>
                          </a:prstGeom>
                          <a:noFill/>
                          <a:ln>
                            <a:noFill/>
                          </a:ln>
                        </pic:spPr>
                      </pic:pic>
                    </a:graphicData>
                  </a:graphic>
                </wp:inline>
              </w:drawing>
            </w:r>
          </w:p>
        </w:tc>
      </w:tr>
    </w:tbl>
    <w:p w:rsidR="000E11E4" w:rsidRDefault="000E11E4">
      <w:pPr>
        <w:pStyle w:val="Beschriftung"/>
      </w:pPr>
      <w:r>
        <w:t>Rekombination</w:t>
      </w:r>
    </w:p>
    <w:p w:rsidR="000E11E4" w:rsidRDefault="000E11E4">
      <w:pPr>
        <w:jc w:val="both"/>
        <w:rPr>
          <w:rFonts w:ascii="Arial" w:hAnsi="Arial"/>
          <w:sz w:val="24"/>
        </w:rPr>
      </w:pPr>
    </w:p>
    <w:tbl>
      <w:tblPr>
        <w:tblW w:w="0" w:type="auto"/>
        <w:tblInd w:w="496" w:type="dxa"/>
        <w:tblLayout w:type="fixed"/>
        <w:tblCellMar>
          <w:left w:w="70" w:type="dxa"/>
          <w:right w:w="70" w:type="dxa"/>
        </w:tblCellMar>
        <w:tblLook w:val="01E0" w:firstRow="1" w:lastRow="1" w:firstColumn="1" w:lastColumn="1" w:noHBand="0" w:noVBand="0"/>
      </w:tblPr>
      <w:tblGrid>
        <w:gridCol w:w="425"/>
        <w:gridCol w:w="992"/>
        <w:gridCol w:w="425"/>
        <w:gridCol w:w="1276"/>
        <w:gridCol w:w="425"/>
        <w:gridCol w:w="5211"/>
      </w:tblGrid>
      <w:tr w:rsidR="000E11E4">
        <w:tblPrEx>
          <w:tblCellMar>
            <w:top w:w="0" w:type="dxa"/>
            <w:bottom w:w="0" w:type="dxa"/>
          </w:tblCellMar>
        </w:tblPrEx>
        <w:tc>
          <w:tcPr>
            <w:tcW w:w="425" w:type="dxa"/>
            <w:vAlign w:val="center"/>
          </w:tcPr>
          <w:p w:rsidR="000E11E4" w:rsidRDefault="000E11E4">
            <w:pPr>
              <w:rPr>
                <w:rFonts w:ascii="Arial" w:hAnsi="Arial"/>
                <w:sz w:val="24"/>
              </w:rPr>
            </w:pPr>
            <w:r>
              <w:rPr>
                <w:rFonts w:ascii="Arial" w:hAnsi="Arial"/>
                <w:sz w:val="24"/>
              </w:rPr>
              <w:t xml:space="preserve"> 2</w:t>
            </w:r>
          </w:p>
        </w:tc>
        <w:tc>
          <w:tcPr>
            <w:tcW w:w="992" w:type="dxa"/>
          </w:tcPr>
          <w:p w:rsidR="000E11E4" w:rsidRDefault="00C04093">
            <w:pPr>
              <w:jc w:val="both"/>
              <w:rPr>
                <w:rFonts w:ascii="Arial" w:hAnsi="Arial"/>
                <w:sz w:val="24"/>
              </w:rPr>
            </w:pPr>
            <w:r>
              <w:rPr>
                <w:rFonts w:ascii="Arial" w:hAnsi="Arial"/>
                <w:noProof/>
                <w:sz w:val="24"/>
              </w:rPr>
              <w:drawing>
                <wp:inline distT="0" distB="0" distL="0" distR="0">
                  <wp:extent cx="466725" cy="619125"/>
                  <wp:effectExtent l="0" t="0" r="0" b="0"/>
                  <wp:docPr id="37" name="Bild 37" descr="Abi%202004%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bi%202004%20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tc>
        <w:tc>
          <w:tcPr>
            <w:tcW w:w="425" w:type="dxa"/>
            <w:vAlign w:val="center"/>
          </w:tcPr>
          <w:p w:rsidR="000E11E4" w:rsidRDefault="000E11E4">
            <w:pPr>
              <w:rPr>
                <w:rFonts w:ascii="Arial" w:hAnsi="Arial"/>
                <w:sz w:val="24"/>
              </w:rPr>
            </w:pPr>
            <w:r>
              <w:rPr>
                <w:rFonts w:ascii="Arial" w:hAnsi="Arial"/>
                <w:sz w:val="24"/>
              </w:rPr>
              <w:sym w:font="Symbol" w:char="F0AE"/>
            </w:r>
            <w:r>
              <w:rPr>
                <w:rFonts w:ascii="Arial" w:hAnsi="Arial"/>
                <w:sz w:val="24"/>
              </w:rPr>
              <w:t xml:space="preserve"> </w:t>
            </w:r>
          </w:p>
        </w:tc>
        <w:tc>
          <w:tcPr>
            <w:tcW w:w="1276" w:type="dxa"/>
          </w:tcPr>
          <w:p w:rsidR="000E11E4" w:rsidRDefault="00C04093">
            <w:pPr>
              <w:jc w:val="both"/>
              <w:rPr>
                <w:rFonts w:ascii="Arial" w:hAnsi="Arial"/>
                <w:sz w:val="24"/>
              </w:rPr>
            </w:pPr>
            <w:r>
              <w:rPr>
                <w:rFonts w:ascii="Arial" w:hAnsi="Arial"/>
                <w:noProof/>
                <w:sz w:val="24"/>
              </w:rPr>
              <w:drawing>
                <wp:inline distT="0" distB="0" distL="0" distR="0">
                  <wp:extent cx="561975" cy="590550"/>
                  <wp:effectExtent l="0" t="0" r="0" b="0"/>
                  <wp:docPr id="38" name="Bild 38" descr="Abi%202004%2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bi%202004%20i"/>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p>
        </w:tc>
        <w:tc>
          <w:tcPr>
            <w:tcW w:w="425" w:type="dxa"/>
            <w:vAlign w:val="center"/>
          </w:tcPr>
          <w:p w:rsidR="000E11E4" w:rsidRDefault="000E11E4">
            <w:pPr>
              <w:rPr>
                <w:rFonts w:ascii="Arial" w:hAnsi="Arial"/>
                <w:sz w:val="24"/>
              </w:rPr>
            </w:pPr>
            <w:r>
              <w:rPr>
                <w:rFonts w:ascii="Arial" w:hAnsi="Arial"/>
                <w:sz w:val="24"/>
              </w:rPr>
              <w:t>+</w:t>
            </w:r>
          </w:p>
        </w:tc>
        <w:tc>
          <w:tcPr>
            <w:tcW w:w="5211" w:type="dxa"/>
          </w:tcPr>
          <w:p w:rsidR="000E11E4" w:rsidRDefault="00C04093">
            <w:pPr>
              <w:jc w:val="both"/>
              <w:rPr>
                <w:rFonts w:ascii="Arial" w:hAnsi="Arial"/>
                <w:sz w:val="24"/>
              </w:rPr>
            </w:pPr>
            <w:r>
              <w:rPr>
                <w:rFonts w:ascii="Arial" w:hAnsi="Arial"/>
                <w:noProof/>
                <w:sz w:val="24"/>
              </w:rPr>
              <w:drawing>
                <wp:inline distT="0" distB="0" distL="0" distR="0">
                  <wp:extent cx="466725" cy="590550"/>
                  <wp:effectExtent l="0" t="0" r="0" b="0"/>
                  <wp:docPr id="39" name="Bild 39" descr="Abi%202004%2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bi%202004%20j"/>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c>
      </w:tr>
    </w:tbl>
    <w:p w:rsidR="000E11E4" w:rsidRDefault="000E11E4">
      <w:pPr>
        <w:pStyle w:val="Beschriftung"/>
      </w:pPr>
      <w:r>
        <w:t>Disproportionierung</w:t>
      </w:r>
    </w:p>
    <w:p w:rsidR="000E11E4" w:rsidRDefault="000E11E4">
      <w:pPr>
        <w:tabs>
          <w:tab w:val="left" w:pos="3960"/>
        </w:tabs>
        <w:ind w:left="360"/>
        <w:jc w:val="both"/>
        <w:rPr>
          <w:rFonts w:ascii="Arial" w:hAnsi="Arial"/>
          <w:sz w:val="24"/>
        </w:rPr>
      </w:pPr>
      <w:r>
        <w:rPr>
          <w:rFonts w:ascii="Arial" w:hAnsi="Arial"/>
          <w:sz w:val="24"/>
        </w:rPr>
        <w:tab/>
      </w:r>
    </w:p>
    <w:p w:rsidR="000E11E4" w:rsidRDefault="000E11E4">
      <w:pPr>
        <w:tabs>
          <w:tab w:val="left" w:pos="3960"/>
        </w:tabs>
        <w:ind w:left="360"/>
        <w:jc w:val="both"/>
        <w:rPr>
          <w:rFonts w:ascii="Arial" w:hAnsi="Arial"/>
          <w:sz w:val="24"/>
        </w:rPr>
      </w:pPr>
    </w:p>
    <w:p w:rsidR="000E11E4" w:rsidRDefault="000E11E4">
      <w:pPr>
        <w:ind w:left="567" w:hanging="567"/>
        <w:jc w:val="both"/>
        <w:rPr>
          <w:rFonts w:ascii="Arial" w:hAnsi="Arial"/>
          <w:sz w:val="24"/>
        </w:rPr>
      </w:pPr>
      <w:r>
        <w:rPr>
          <w:rFonts w:ascii="Arial" w:hAnsi="Arial"/>
          <w:sz w:val="24"/>
        </w:rPr>
        <w:t>3</w:t>
      </w:r>
      <w:r>
        <w:rPr>
          <w:rFonts w:ascii="Arial" w:hAnsi="Arial"/>
          <w:sz w:val="24"/>
        </w:rPr>
        <w:tab/>
      </w:r>
      <w:r>
        <w:rPr>
          <w:rFonts w:ascii="Arial" w:hAnsi="Arial"/>
          <w:sz w:val="24"/>
          <w:u w:val="single"/>
        </w:rPr>
        <w:t>Beurteilung der Eignung der Recyclingverfahren:</w:t>
      </w:r>
    </w:p>
    <w:p w:rsidR="000E11E4" w:rsidRDefault="000E11E4">
      <w:pPr>
        <w:ind w:left="360"/>
        <w:jc w:val="both"/>
        <w:rPr>
          <w:rFonts w:ascii="Arial" w:hAnsi="Arial"/>
          <w:sz w:val="24"/>
        </w:rPr>
      </w:pPr>
    </w:p>
    <w:p w:rsidR="000E11E4" w:rsidRDefault="000E11E4">
      <w:pPr>
        <w:ind w:left="567"/>
        <w:jc w:val="both"/>
        <w:rPr>
          <w:rFonts w:ascii="Arial" w:hAnsi="Arial"/>
          <w:color w:val="000000"/>
          <w:sz w:val="24"/>
        </w:rPr>
      </w:pPr>
      <w:r>
        <w:rPr>
          <w:rFonts w:ascii="Arial" w:hAnsi="Arial"/>
          <w:sz w:val="24"/>
        </w:rPr>
        <w:t>Das Umschmelzen ist für die Kunststoffe Ecoflex</w:t>
      </w:r>
      <w:r>
        <w:rPr>
          <w:rFonts w:ascii="Arial" w:hAnsi="Arial"/>
          <w:sz w:val="24"/>
          <w:vertAlign w:val="superscript"/>
        </w:rPr>
        <w:sym w:font="Symbol" w:char="F0E2"/>
      </w:r>
      <w:r>
        <w:rPr>
          <w:rFonts w:ascii="Arial" w:hAnsi="Arial"/>
          <w:sz w:val="24"/>
        </w:rPr>
        <w:t xml:space="preserve"> und Polystyrol geeignet, da es sich bei diesen Stoffen um Thermoplaste handelt. Bei einem Thermoplast sind </w:t>
      </w:r>
      <w:r>
        <w:rPr>
          <w:rFonts w:ascii="Arial" w:hAnsi="Arial"/>
          <w:color w:val="000000"/>
          <w:sz w:val="24"/>
        </w:rPr>
        <w:t xml:space="preserve">die einzelnen Molekülketten nicht durch chemische Bindungen, sondern nur durch </w:t>
      </w:r>
      <w:r>
        <w:rPr>
          <w:rFonts w:ascii="Arial" w:hAnsi="Arial"/>
          <w:color w:val="000000"/>
          <w:sz w:val="24"/>
        </w:rPr>
        <w:lastRenderedPageBreak/>
        <w:t>zwischenmolekulare Kräfte miteinander verbunden. Wird genug Energie zugeführt, z.B. Wärme, so können sich bei einem unvernetzten Thermoplast die einzelnen Ketten leicht gegeneinander verschieben, wodurch der Kunststoff leichter verformbar wird und schließlich schmilzt.</w:t>
      </w:r>
    </w:p>
    <w:p w:rsidR="000E11E4" w:rsidRDefault="000E11E4">
      <w:pPr>
        <w:ind w:left="927" w:hanging="567"/>
        <w:jc w:val="both"/>
        <w:rPr>
          <w:rFonts w:ascii="Arial" w:hAnsi="Arial"/>
          <w:color w:val="000000"/>
          <w:sz w:val="24"/>
        </w:rPr>
      </w:pPr>
    </w:p>
    <w:p w:rsidR="000E11E4" w:rsidRDefault="000E11E4">
      <w:pPr>
        <w:ind w:left="567" w:hanging="567"/>
        <w:jc w:val="both"/>
        <w:rPr>
          <w:rFonts w:ascii="Arial" w:hAnsi="Arial"/>
          <w:color w:val="000000"/>
          <w:sz w:val="24"/>
        </w:rPr>
      </w:pPr>
      <w:r>
        <w:rPr>
          <w:rFonts w:ascii="Arial" w:hAnsi="Arial"/>
          <w:color w:val="000000"/>
          <w:sz w:val="24"/>
        </w:rPr>
        <w:tab/>
        <w:t xml:space="preserve">Die beiden Kunststoffe </w:t>
      </w:r>
      <w:r>
        <w:rPr>
          <w:rFonts w:ascii="Arial" w:hAnsi="Arial"/>
          <w:sz w:val="24"/>
        </w:rPr>
        <w:t>Ecoflex</w:t>
      </w:r>
      <w:r>
        <w:rPr>
          <w:rFonts w:ascii="Arial" w:hAnsi="Arial"/>
          <w:sz w:val="24"/>
          <w:vertAlign w:val="superscript"/>
        </w:rPr>
        <w:sym w:font="Symbol" w:char="F0E2"/>
      </w:r>
      <w:r>
        <w:rPr>
          <w:rFonts w:ascii="Arial" w:hAnsi="Arial"/>
          <w:sz w:val="24"/>
        </w:rPr>
        <w:t xml:space="preserve"> und Polystyrol sind für </w:t>
      </w:r>
      <w:r>
        <w:rPr>
          <w:rFonts w:ascii="Arial" w:hAnsi="Arial"/>
          <w:color w:val="000000"/>
          <w:sz w:val="24"/>
        </w:rPr>
        <w:t>eine thermische Verwertung geeignet, da bei der exothermen Verbrennung dieser Stoffe weitgehend nur Kohlenstoffdioxid, Kohlenstoffmonooxid und Wasser entsteht.</w:t>
      </w:r>
    </w:p>
    <w:p w:rsidR="000E11E4" w:rsidRDefault="000E11E4">
      <w:pPr>
        <w:ind w:left="927" w:hanging="567"/>
        <w:jc w:val="both"/>
        <w:rPr>
          <w:rFonts w:ascii="Arial" w:hAnsi="Arial"/>
          <w:color w:val="000000"/>
          <w:sz w:val="24"/>
        </w:rPr>
      </w:pPr>
    </w:p>
    <w:p w:rsidR="000E11E4" w:rsidRDefault="000E11E4">
      <w:pPr>
        <w:ind w:left="567" w:hanging="207"/>
        <w:jc w:val="both"/>
        <w:rPr>
          <w:rFonts w:ascii="Arial" w:hAnsi="Arial"/>
          <w:sz w:val="24"/>
        </w:rPr>
      </w:pPr>
      <w:r>
        <w:rPr>
          <w:rFonts w:ascii="Arial" w:hAnsi="Arial"/>
          <w:color w:val="000000"/>
          <w:sz w:val="24"/>
        </w:rPr>
        <w:tab/>
        <w:t xml:space="preserve">Die beiden Kunststoffe </w:t>
      </w:r>
      <w:r>
        <w:rPr>
          <w:rFonts w:ascii="Arial" w:hAnsi="Arial"/>
          <w:sz w:val="24"/>
        </w:rPr>
        <w:t>Ecoflex</w:t>
      </w:r>
      <w:r>
        <w:rPr>
          <w:rFonts w:ascii="Arial" w:hAnsi="Arial"/>
          <w:sz w:val="24"/>
          <w:vertAlign w:val="superscript"/>
        </w:rPr>
        <w:sym w:font="Symbol" w:char="F0E2"/>
      </w:r>
      <w:r>
        <w:rPr>
          <w:rFonts w:ascii="Arial" w:hAnsi="Arial"/>
          <w:sz w:val="24"/>
        </w:rPr>
        <w:t xml:space="preserve"> und Polystyrol sind ebenfalls für rohstoffliches Recycling geeignet. Ecoflex</w:t>
      </w:r>
      <w:r>
        <w:rPr>
          <w:rFonts w:ascii="Arial" w:hAnsi="Arial"/>
          <w:sz w:val="24"/>
          <w:vertAlign w:val="superscript"/>
        </w:rPr>
        <w:sym w:font="Symbol" w:char="F0E2"/>
      </w:r>
      <w:r>
        <w:rPr>
          <w:rFonts w:ascii="Arial" w:hAnsi="Arial"/>
          <w:sz w:val="24"/>
        </w:rPr>
        <w:t xml:space="preserve"> kann durch saure Hydrolyse, Kochen mit verdünnter Säure-Lösung, in die Ausgangsstoffe zerlegt werden. Polystyrol kann durch Depolymerisation (Erhitzen unter Luftabschluss) z.T. in Styrol zerlegt werden.</w:t>
      </w:r>
    </w:p>
    <w:p w:rsidR="000E11E4" w:rsidRDefault="000E11E4">
      <w:pPr>
        <w:ind w:left="360" w:hanging="360"/>
        <w:jc w:val="both"/>
        <w:rPr>
          <w:rFonts w:ascii="Arial" w:hAnsi="Arial"/>
          <w:sz w:val="24"/>
        </w:rPr>
      </w:pPr>
    </w:p>
    <w:p w:rsidR="000E11E4" w:rsidRDefault="000E11E4">
      <w:pPr>
        <w:ind w:left="360" w:hanging="360"/>
        <w:jc w:val="both"/>
        <w:rPr>
          <w:rFonts w:ascii="Arial" w:hAnsi="Arial"/>
          <w:sz w:val="24"/>
        </w:rPr>
      </w:pPr>
    </w:p>
    <w:p w:rsidR="000E11E4" w:rsidRDefault="000E11E4">
      <w:pPr>
        <w:ind w:left="567" w:hanging="567"/>
        <w:jc w:val="both"/>
        <w:rPr>
          <w:rFonts w:ascii="Arial" w:hAnsi="Arial"/>
          <w:sz w:val="24"/>
        </w:rPr>
      </w:pPr>
      <w:r>
        <w:rPr>
          <w:rFonts w:ascii="Arial" w:hAnsi="Arial"/>
          <w:sz w:val="24"/>
        </w:rPr>
        <w:t>4</w:t>
      </w:r>
      <w:r>
        <w:rPr>
          <w:rFonts w:ascii="Arial" w:hAnsi="Arial"/>
          <w:sz w:val="24"/>
        </w:rPr>
        <w:tab/>
      </w:r>
      <w:r>
        <w:rPr>
          <w:rFonts w:ascii="Arial" w:hAnsi="Arial"/>
          <w:sz w:val="24"/>
          <w:u w:val="single"/>
        </w:rPr>
        <w:t>Beeinflussung der mechanischen und thermischen Eigenschaften:</w:t>
      </w:r>
    </w:p>
    <w:p w:rsidR="000E11E4" w:rsidRDefault="000E11E4">
      <w:pPr>
        <w:ind w:left="360"/>
        <w:jc w:val="both"/>
        <w:rPr>
          <w:rFonts w:ascii="Arial" w:hAnsi="Arial"/>
          <w:sz w:val="24"/>
        </w:rPr>
      </w:pPr>
    </w:p>
    <w:p w:rsidR="000E11E4" w:rsidRDefault="000E11E4">
      <w:pPr>
        <w:ind w:left="567"/>
        <w:jc w:val="both"/>
        <w:rPr>
          <w:rFonts w:ascii="Arial" w:hAnsi="Arial"/>
          <w:sz w:val="24"/>
        </w:rPr>
      </w:pPr>
      <w:r>
        <w:rPr>
          <w:rFonts w:ascii="Arial" w:hAnsi="Arial"/>
          <w:sz w:val="24"/>
        </w:rPr>
        <w:t>Bei Terephthalsäure und Adipinsäure handelt es sich um Dicarbonsäuren, bei Butan-1,4-diol um ein Diol. Diese Stoffe besitzen jeweils zwei funktionelle Gruppen. Glycerin dagegen besitzt drei funktionelle Gruppen (Triol).</w:t>
      </w:r>
    </w:p>
    <w:p w:rsidR="000E11E4" w:rsidRDefault="000E11E4">
      <w:pPr>
        <w:ind w:left="360" w:hanging="360"/>
        <w:jc w:val="both"/>
        <w:rPr>
          <w:rFonts w:ascii="Arial" w:hAnsi="Arial"/>
          <w:sz w:val="24"/>
        </w:rPr>
      </w:pPr>
      <w:r>
        <w:rPr>
          <w:rFonts w:ascii="Arial" w:hAnsi="Arial"/>
          <w:sz w:val="24"/>
        </w:rPr>
        <w:tab/>
      </w:r>
    </w:p>
    <w:tbl>
      <w:tblPr>
        <w:tblW w:w="0" w:type="auto"/>
        <w:tblInd w:w="354" w:type="dxa"/>
        <w:tblLayout w:type="fixed"/>
        <w:tblCellMar>
          <w:left w:w="70" w:type="dxa"/>
          <w:right w:w="70" w:type="dxa"/>
        </w:tblCellMar>
        <w:tblLook w:val="01E0" w:firstRow="1" w:lastRow="1" w:firstColumn="1" w:lastColumn="1" w:noHBand="0" w:noVBand="0"/>
      </w:tblPr>
      <w:tblGrid>
        <w:gridCol w:w="6219"/>
        <w:gridCol w:w="2601"/>
      </w:tblGrid>
      <w:tr w:rsidR="000E11E4">
        <w:tblPrEx>
          <w:tblCellMar>
            <w:top w:w="0" w:type="dxa"/>
            <w:bottom w:w="0" w:type="dxa"/>
          </w:tblCellMar>
        </w:tblPrEx>
        <w:tc>
          <w:tcPr>
            <w:tcW w:w="6219" w:type="dxa"/>
          </w:tcPr>
          <w:p w:rsidR="000E11E4" w:rsidRDefault="000E11E4">
            <w:pPr>
              <w:pStyle w:val="Textkrper-Einzug3"/>
              <w:tabs>
                <w:tab w:val="clear" w:pos="851"/>
                <w:tab w:val="clear" w:pos="9072"/>
              </w:tabs>
              <w:ind w:left="213" w:firstLine="0"/>
            </w:pPr>
            <w:r>
              <w:t>Lässt man eine Dicarbonsäure und ein Diol miteinander reagieren, so entsteht ein linearer Polyester mit thermoplastischen Eigenschaften.</w:t>
            </w:r>
          </w:p>
          <w:p w:rsidR="000E11E4" w:rsidRDefault="000E11E4">
            <w:pPr>
              <w:ind w:left="567" w:hanging="70"/>
              <w:jc w:val="both"/>
              <w:rPr>
                <w:rFonts w:ascii="Arial" w:hAnsi="Arial"/>
                <w:sz w:val="24"/>
              </w:rPr>
            </w:pPr>
          </w:p>
        </w:tc>
        <w:tc>
          <w:tcPr>
            <w:tcW w:w="2601" w:type="dxa"/>
          </w:tcPr>
          <w:p w:rsidR="000E11E4" w:rsidRDefault="00C04093">
            <w:pPr>
              <w:ind w:left="231"/>
              <w:jc w:val="both"/>
              <w:rPr>
                <w:rFonts w:ascii="Arial" w:hAnsi="Arial"/>
                <w:sz w:val="24"/>
              </w:rPr>
            </w:pPr>
            <w:r>
              <w:rPr>
                <w:rFonts w:ascii="Arial" w:hAnsi="Arial"/>
                <w:noProof/>
                <w:sz w:val="24"/>
              </w:rPr>
              <w:drawing>
                <wp:inline distT="0" distB="0" distL="0" distR="0">
                  <wp:extent cx="1495425" cy="1295400"/>
                  <wp:effectExtent l="0" t="0" r="0"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95425" cy="1295400"/>
                          </a:xfrm>
                          <a:prstGeom prst="rect">
                            <a:avLst/>
                          </a:prstGeom>
                          <a:noFill/>
                          <a:ln>
                            <a:noFill/>
                          </a:ln>
                        </pic:spPr>
                      </pic:pic>
                    </a:graphicData>
                  </a:graphic>
                </wp:inline>
              </w:drawing>
            </w:r>
          </w:p>
        </w:tc>
      </w:tr>
      <w:tr w:rsidR="000E11E4">
        <w:tblPrEx>
          <w:tblCellMar>
            <w:top w:w="0" w:type="dxa"/>
            <w:bottom w:w="0" w:type="dxa"/>
          </w:tblCellMar>
        </w:tblPrEx>
        <w:tc>
          <w:tcPr>
            <w:tcW w:w="6219" w:type="dxa"/>
          </w:tcPr>
          <w:p w:rsidR="000E11E4" w:rsidRDefault="000E11E4">
            <w:pPr>
              <w:pStyle w:val="Textkrper-Einzug3"/>
              <w:tabs>
                <w:tab w:val="clear" w:pos="851"/>
                <w:tab w:val="clear" w:pos="9072"/>
              </w:tabs>
              <w:ind w:left="213" w:firstLine="0"/>
            </w:pPr>
            <w:r>
              <w:t>Lässt man eine Dicarbonsäure und ein Triol miteinander reagieren, so entsteht ein dreidimensional vernetzter Polyester mit duroplastischen Eigen-schaften.</w:t>
            </w:r>
          </w:p>
          <w:p w:rsidR="000E11E4" w:rsidRDefault="000E11E4">
            <w:pPr>
              <w:jc w:val="both"/>
              <w:rPr>
                <w:rFonts w:ascii="Arial" w:hAnsi="Arial"/>
                <w:sz w:val="24"/>
              </w:rPr>
            </w:pPr>
          </w:p>
        </w:tc>
        <w:tc>
          <w:tcPr>
            <w:tcW w:w="2601" w:type="dxa"/>
          </w:tcPr>
          <w:p w:rsidR="000E11E4" w:rsidRDefault="000E11E4">
            <w:pPr>
              <w:ind w:left="231"/>
              <w:jc w:val="both"/>
              <w:rPr>
                <w:rFonts w:ascii="Arial" w:hAnsi="Arial"/>
                <w:sz w:val="24"/>
              </w:rPr>
            </w:pPr>
            <w:r>
              <w:rPr>
                <w:rFonts w:ascii="Arial" w:hAnsi="Arial"/>
                <w:sz w:val="24"/>
              </w:rPr>
              <w:object w:dxaOrig="2385" w:dyaOrig="2040">
                <v:shape id="_x0000_i1065" type="#_x0000_t75" style="width:119.25pt;height:102pt" o:ole="" fillcolor="window">
                  <v:imagedata r:id="rId50" o:title=""/>
                </v:shape>
                <o:OLEObject Type="Embed" ProgID="PBrush" ShapeID="_x0000_i1065" DrawAspect="Content" ObjectID="_1553602518" r:id="rId51"/>
              </w:object>
            </w:r>
          </w:p>
        </w:tc>
      </w:tr>
    </w:tbl>
    <w:p w:rsidR="000E11E4" w:rsidRDefault="000E11E4">
      <w:pPr>
        <w:ind w:left="360" w:hanging="360"/>
        <w:jc w:val="both"/>
        <w:rPr>
          <w:rFonts w:ascii="Arial" w:hAnsi="Arial"/>
          <w:sz w:val="24"/>
        </w:rPr>
      </w:pPr>
    </w:p>
    <w:p w:rsidR="000E11E4" w:rsidRDefault="000E11E4">
      <w:pPr>
        <w:pStyle w:val="Textkrper-Einzug3"/>
        <w:tabs>
          <w:tab w:val="clear" w:pos="851"/>
          <w:tab w:val="clear" w:pos="9072"/>
        </w:tabs>
      </w:pPr>
      <w:r>
        <w:tab/>
        <w:t>Wird, wie in der Versuchsbeschreibung beschrieben, von Ansatz zu Ansatz die Menge des Butan-1,4-diols verringert und gegen eine äquivalente Menge an Glycerin ersetzt, so verändern sich die mechanischen und thermischen Eigenschaften von thermoplastischen zu duroplastischen Eigenschaften. D.h. zu Beginn der Versuchs-reihe ist der entstehende Kunststoff beim Erwärmen plastisch und verformbar. Mit zunehmendem Anteil von Glycerin im Ansatz wird die Plastizität und Verformbarkeit geringer, da die einzelnen Ketten untereinander vernetzt sind. Bei geringer Vernetzung spricht man von einem Elastomer. Bei einem hohen Glycerinanteil entsteht ein Duroplast mit starker dreidimensionaler Vernetzung, der nicht formbar ist und beim Erhitzen nicht erweicht, sondern sich oberhalb von ca. 300 °C zersetzt.</w:t>
      </w:r>
    </w:p>
    <w:p w:rsidR="000E11E4" w:rsidRDefault="000E11E4">
      <w:pPr>
        <w:ind w:left="567" w:hanging="567"/>
        <w:jc w:val="both"/>
        <w:rPr>
          <w:rFonts w:ascii="Arial" w:hAnsi="Arial"/>
          <w:sz w:val="24"/>
        </w:rPr>
      </w:pPr>
      <w:r>
        <w:rPr>
          <w:rFonts w:ascii="Arial" w:hAnsi="Arial"/>
          <w:sz w:val="24"/>
        </w:rPr>
        <w:tab/>
      </w:r>
    </w:p>
    <w:p w:rsidR="000E11E4" w:rsidRDefault="000E11E4">
      <w:pPr>
        <w:tabs>
          <w:tab w:val="left" w:pos="8789"/>
        </w:tabs>
        <w:ind w:left="567" w:hanging="567"/>
        <w:rPr>
          <w:rFonts w:ascii="Arial" w:hAnsi="Arial"/>
          <w:b/>
          <w:sz w:val="28"/>
        </w:rPr>
      </w:pPr>
    </w:p>
    <w:p w:rsidR="000E11E4" w:rsidRDefault="000E11E4">
      <w:pPr>
        <w:tabs>
          <w:tab w:val="left" w:pos="8789"/>
        </w:tabs>
        <w:ind w:left="567" w:hanging="567"/>
        <w:rPr>
          <w:rFonts w:ascii="Arial" w:hAnsi="Arial"/>
          <w:b/>
          <w:sz w:val="28"/>
        </w:rPr>
      </w:pPr>
      <w:r>
        <w:rPr>
          <w:rFonts w:ascii="Arial" w:hAnsi="Arial"/>
          <w:b/>
          <w:sz w:val="28"/>
        </w:rPr>
        <w:lastRenderedPageBreak/>
        <w:t>AUFGABE IV</w:t>
      </w:r>
    </w:p>
    <w:p w:rsidR="000E11E4" w:rsidRDefault="000E11E4">
      <w:pPr>
        <w:ind w:left="360" w:hanging="360"/>
        <w:jc w:val="both"/>
        <w:rPr>
          <w:rFonts w:ascii="Arial" w:hAnsi="Arial"/>
          <w:sz w:val="24"/>
        </w:rPr>
      </w:pPr>
      <w:r>
        <w:rPr>
          <w:rFonts w:ascii="Arial" w:hAnsi="Arial"/>
          <w:sz w:val="24"/>
        </w:rPr>
        <w:tab/>
      </w:r>
    </w:p>
    <w:p w:rsidR="000E11E4" w:rsidRDefault="000E11E4">
      <w:pPr>
        <w:ind w:left="360" w:hanging="360"/>
        <w:jc w:val="both"/>
        <w:rPr>
          <w:rFonts w:ascii="Arial" w:hAnsi="Arial"/>
          <w:sz w:val="24"/>
        </w:rPr>
      </w:pPr>
      <w:r>
        <w:rPr>
          <w:rFonts w:ascii="Arial" w:hAnsi="Arial"/>
          <w:sz w:val="24"/>
        </w:rPr>
        <w:t xml:space="preserve"> </w:t>
      </w:r>
    </w:p>
    <w:p w:rsidR="000E11E4" w:rsidRDefault="000E11E4">
      <w:pPr>
        <w:ind w:left="567" w:hanging="567"/>
        <w:jc w:val="both"/>
        <w:rPr>
          <w:rFonts w:ascii="Arial" w:hAnsi="Arial"/>
          <w:sz w:val="24"/>
          <w:u w:val="single"/>
        </w:rPr>
      </w:pPr>
      <w:r>
        <w:rPr>
          <w:rFonts w:ascii="Arial" w:hAnsi="Arial"/>
          <w:sz w:val="24"/>
        </w:rPr>
        <w:t>1</w:t>
      </w:r>
      <w:r>
        <w:rPr>
          <w:rFonts w:ascii="Arial" w:hAnsi="Arial"/>
          <w:sz w:val="24"/>
        </w:rPr>
        <w:tab/>
      </w:r>
      <w:r>
        <w:rPr>
          <w:rFonts w:ascii="Arial" w:hAnsi="Arial"/>
          <w:sz w:val="24"/>
          <w:u w:val="single"/>
        </w:rPr>
        <w:t>Reaktionsgleichung:</w:t>
      </w:r>
    </w:p>
    <w:p w:rsidR="000E11E4" w:rsidRDefault="000E11E4">
      <w:pPr>
        <w:ind w:left="1134" w:hanging="567"/>
        <w:jc w:val="both"/>
        <w:rPr>
          <w:rFonts w:ascii="Arial" w:hAnsi="Arial"/>
          <w:sz w:val="24"/>
        </w:rPr>
      </w:pPr>
      <w:r>
        <w:rPr>
          <w:rFonts w:ascii="Arial" w:hAnsi="Arial"/>
          <w:sz w:val="24"/>
        </w:rPr>
        <w:t xml:space="preserve"> </w:t>
      </w:r>
      <w:r>
        <w:rPr>
          <w:rFonts w:ascii="Arial" w:hAnsi="Arial"/>
          <w:sz w:val="24"/>
          <w:vertAlign w:val="subscript"/>
        </w:rPr>
        <w:t>+II</w:t>
      </w:r>
      <w:r>
        <w:rPr>
          <w:rFonts w:ascii="Arial" w:hAnsi="Arial"/>
          <w:sz w:val="24"/>
        </w:rPr>
        <w:t xml:space="preserve"> </w:t>
      </w:r>
      <w:r>
        <w:rPr>
          <w:rFonts w:ascii="Arial" w:hAnsi="Arial"/>
          <w:sz w:val="24"/>
          <w:vertAlign w:val="subscript"/>
        </w:rPr>
        <w:t>–II</w:t>
      </w:r>
      <w:r>
        <w:rPr>
          <w:rFonts w:ascii="Arial" w:hAnsi="Arial"/>
          <w:sz w:val="24"/>
        </w:rPr>
        <w:tab/>
      </w:r>
      <w:r>
        <w:rPr>
          <w:rFonts w:ascii="Arial" w:hAnsi="Arial"/>
          <w:sz w:val="24"/>
          <w:vertAlign w:val="subscript"/>
        </w:rPr>
        <w:t>0</w:t>
      </w:r>
      <w:r>
        <w:rPr>
          <w:rFonts w:ascii="Arial" w:hAnsi="Arial"/>
          <w:sz w:val="24"/>
          <w:vertAlign w:val="subscript"/>
        </w:rPr>
        <w:tab/>
        <w:t xml:space="preserve">  0</w:t>
      </w:r>
      <w:r>
        <w:rPr>
          <w:rFonts w:ascii="Arial" w:hAnsi="Arial"/>
          <w:sz w:val="24"/>
          <w:vertAlign w:val="subscript"/>
        </w:rPr>
        <w:tab/>
        <w:t xml:space="preserve">         +IV -II</w:t>
      </w:r>
    </w:p>
    <w:p w:rsidR="000E11E4" w:rsidRDefault="000E11E4">
      <w:pPr>
        <w:ind w:left="1134" w:hanging="567"/>
        <w:jc w:val="both"/>
        <w:rPr>
          <w:rFonts w:ascii="Arial" w:hAnsi="Arial"/>
          <w:sz w:val="24"/>
        </w:rPr>
      </w:pPr>
      <w:r>
        <w:rPr>
          <w:rFonts w:ascii="Arial" w:hAnsi="Arial"/>
          <w:sz w:val="24"/>
        </w:rPr>
        <w:t>HgS(s) + O</w:t>
      </w:r>
      <w:r>
        <w:rPr>
          <w:rFonts w:ascii="Arial" w:hAnsi="Arial"/>
          <w:sz w:val="24"/>
          <w:vertAlign w:val="subscript"/>
        </w:rPr>
        <w:t>2</w:t>
      </w:r>
      <w:r>
        <w:rPr>
          <w:rFonts w:ascii="Arial" w:hAnsi="Arial"/>
          <w:sz w:val="24"/>
        </w:rPr>
        <w:t xml:space="preserve">(g) </w:t>
      </w:r>
      <w:r>
        <w:rPr>
          <w:rFonts w:ascii="Arial" w:hAnsi="Arial"/>
          <w:sz w:val="24"/>
        </w:rPr>
        <w:sym w:font="Symbol" w:char="F0AE"/>
      </w:r>
      <w:r>
        <w:rPr>
          <w:rFonts w:ascii="Arial" w:hAnsi="Arial"/>
          <w:sz w:val="24"/>
        </w:rPr>
        <w:t xml:space="preserve"> Hg(g) + SO</w:t>
      </w:r>
      <w:r>
        <w:rPr>
          <w:rFonts w:ascii="Arial" w:hAnsi="Arial"/>
          <w:sz w:val="24"/>
          <w:vertAlign w:val="subscript"/>
        </w:rPr>
        <w:t>2</w:t>
      </w:r>
      <w:r>
        <w:rPr>
          <w:rFonts w:ascii="Arial" w:hAnsi="Arial"/>
          <w:sz w:val="24"/>
        </w:rPr>
        <w:t xml:space="preserve"> (g)</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u w:val="single"/>
        </w:rPr>
      </w:pPr>
      <w:r>
        <w:rPr>
          <w:rFonts w:ascii="Arial" w:hAnsi="Arial"/>
          <w:sz w:val="24"/>
          <w:u w:val="single"/>
        </w:rPr>
        <w:t>Erläuterung:</w:t>
      </w:r>
    </w:p>
    <w:p w:rsidR="000E11E4" w:rsidRDefault="000E11E4">
      <w:pPr>
        <w:ind w:left="1134" w:hanging="567"/>
        <w:jc w:val="both"/>
        <w:rPr>
          <w:rFonts w:ascii="Arial" w:hAnsi="Arial"/>
          <w:sz w:val="24"/>
        </w:rPr>
      </w:pPr>
    </w:p>
    <w:p w:rsidR="000E11E4" w:rsidRDefault="000E11E4">
      <w:pPr>
        <w:ind w:left="567"/>
        <w:jc w:val="both"/>
        <w:rPr>
          <w:rFonts w:ascii="Arial" w:hAnsi="Arial"/>
          <w:sz w:val="24"/>
        </w:rPr>
      </w:pPr>
      <w:r>
        <w:rPr>
          <w:rFonts w:ascii="Arial" w:hAnsi="Arial"/>
          <w:sz w:val="24"/>
        </w:rPr>
        <w:t>Es handelt sich um eine Redoxreaktion, da das Quecksilber-Kation (+II) zu Silber (0) reduziert und das Sulfid-Ion (-II) zu Schwefel (+IV) oxidiert wird.</w:t>
      </w:r>
    </w:p>
    <w:p w:rsidR="000E11E4" w:rsidRDefault="000E11E4">
      <w:pPr>
        <w:ind w:left="567" w:hanging="567"/>
        <w:jc w:val="both"/>
        <w:rPr>
          <w:rFonts w:ascii="Arial" w:hAnsi="Arial"/>
          <w:sz w:val="24"/>
        </w:rPr>
      </w:pPr>
    </w:p>
    <w:p w:rsidR="000E11E4" w:rsidRDefault="000E11E4">
      <w:pPr>
        <w:ind w:left="426"/>
        <w:jc w:val="both"/>
        <w:rPr>
          <w:rFonts w:ascii="Arial" w:hAnsi="Arial"/>
          <w:sz w:val="24"/>
        </w:rPr>
      </w:pPr>
    </w:p>
    <w:p w:rsidR="000E11E4" w:rsidRDefault="000E11E4">
      <w:pPr>
        <w:ind w:left="993" w:hanging="426"/>
        <w:jc w:val="both"/>
        <w:rPr>
          <w:rFonts w:ascii="Arial" w:hAnsi="Arial"/>
          <w:sz w:val="24"/>
        </w:rPr>
      </w:pPr>
      <w:r>
        <w:rPr>
          <w:rFonts w:ascii="Arial" w:hAnsi="Arial"/>
          <w:sz w:val="24"/>
          <w:u w:val="single"/>
        </w:rPr>
        <w:t>Reduktionsmittel:</w:t>
      </w:r>
      <w:r>
        <w:rPr>
          <w:rFonts w:ascii="Arial" w:hAnsi="Arial"/>
          <w:sz w:val="24"/>
        </w:rPr>
        <w:t xml:space="preserve"> Sulfid-Ion</w:t>
      </w:r>
    </w:p>
    <w:p w:rsidR="000E11E4" w:rsidRDefault="000E11E4">
      <w:pPr>
        <w:ind w:left="426"/>
        <w:jc w:val="both"/>
        <w:rPr>
          <w:rFonts w:ascii="Arial" w:hAnsi="Arial"/>
          <w:sz w:val="24"/>
        </w:rPr>
      </w:pPr>
    </w:p>
    <w:p w:rsidR="000E11E4" w:rsidRDefault="000E11E4">
      <w:pPr>
        <w:ind w:left="426"/>
        <w:jc w:val="both"/>
        <w:rPr>
          <w:rFonts w:ascii="Arial" w:hAnsi="Arial"/>
          <w:sz w:val="24"/>
        </w:rPr>
      </w:pPr>
    </w:p>
    <w:p w:rsidR="000E11E4" w:rsidRDefault="000E11E4">
      <w:pPr>
        <w:ind w:left="1134" w:hanging="567"/>
        <w:jc w:val="both"/>
        <w:rPr>
          <w:rFonts w:ascii="Arial" w:hAnsi="Arial"/>
          <w:sz w:val="24"/>
          <w:u w:val="single"/>
        </w:rPr>
      </w:pPr>
      <w:r>
        <w:rPr>
          <w:rFonts w:ascii="Arial" w:hAnsi="Arial"/>
          <w:sz w:val="24"/>
          <w:u w:val="single"/>
        </w:rPr>
        <w:t>Trennung des Stoffgemisches:</w:t>
      </w:r>
    </w:p>
    <w:p w:rsidR="000E11E4" w:rsidRDefault="000E11E4">
      <w:pPr>
        <w:ind w:left="1134" w:hanging="567"/>
        <w:jc w:val="both"/>
        <w:rPr>
          <w:rFonts w:ascii="Arial" w:hAnsi="Arial"/>
          <w:sz w:val="24"/>
        </w:rPr>
      </w:pPr>
    </w:p>
    <w:p w:rsidR="000E11E4" w:rsidRDefault="000E11E4">
      <w:pPr>
        <w:ind w:left="567"/>
        <w:jc w:val="both"/>
        <w:rPr>
          <w:rFonts w:ascii="Arial" w:hAnsi="Arial"/>
          <w:sz w:val="24"/>
        </w:rPr>
      </w:pPr>
      <w:r>
        <w:rPr>
          <w:rFonts w:ascii="Arial" w:hAnsi="Arial"/>
          <w:sz w:val="24"/>
        </w:rPr>
        <w:t>Da die beiden Stoffe unterschiedliche Siedepunkte besitzen, lässt man das Stoffgemisch abkühlen. Quecksilber besitzt einen höheren Siedepunkt als Schwefeldioxid und ist bei Zimmertemperatur flüssig. Das Schwefeldioxid liegt bei Zimmertemperatur gasförmig vor. Somit läßt sich das flüssige Quecksilber vom gasförmigen Schwefeldioxid trennen.</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u w:val="single"/>
        </w:rPr>
      </w:pPr>
      <w:r>
        <w:rPr>
          <w:rFonts w:ascii="Arial" w:hAnsi="Arial"/>
          <w:sz w:val="24"/>
          <w:u w:val="single"/>
        </w:rPr>
        <w:t>Berechnung der Masse der Stoffportion Zinnober</w:t>
      </w:r>
    </w:p>
    <w:p w:rsidR="000E11E4" w:rsidRDefault="000E11E4">
      <w:pPr>
        <w:ind w:left="1134" w:hanging="567"/>
        <w:jc w:val="both"/>
        <w:rPr>
          <w:rFonts w:ascii="Arial" w:hAnsi="Arial"/>
          <w:sz w:val="24"/>
          <w:u w:val="single"/>
        </w:rPr>
      </w:pPr>
    </w:p>
    <w:p w:rsidR="000E11E4" w:rsidRDefault="000E11E4">
      <w:pPr>
        <w:ind w:left="1134" w:hanging="567"/>
        <w:jc w:val="both"/>
        <w:rPr>
          <w:rFonts w:ascii="Arial" w:hAnsi="Arial"/>
          <w:sz w:val="24"/>
        </w:rPr>
      </w:pPr>
      <w:r>
        <w:rPr>
          <w:rFonts w:ascii="Arial" w:hAnsi="Arial"/>
          <w:sz w:val="24"/>
        </w:rPr>
        <w:t>m(HgS) : m(Hg) = (200,6 + 32,1) : 200,6</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m(Hg) = 1000 g</w:t>
      </w:r>
    </w:p>
    <w:p w:rsidR="000E11E4" w:rsidRDefault="000E11E4">
      <w:pPr>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 xml:space="preserve">m(HgS) = (200,6 + 32,1) : 200,6 </w:t>
      </w:r>
      <w:r>
        <w:rPr>
          <w:rFonts w:ascii="Arial" w:hAnsi="Arial"/>
          <w:sz w:val="24"/>
        </w:rPr>
        <w:sym w:font="Symbol" w:char="F0D7"/>
      </w:r>
      <w:r>
        <w:rPr>
          <w:rFonts w:ascii="Arial" w:hAnsi="Arial"/>
          <w:sz w:val="24"/>
        </w:rPr>
        <w:t xml:space="preserve"> m(Hg)</w:t>
      </w:r>
    </w:p>
    <w:p w:rsidR="000E11E4" w:rsidRDefault="000E11E4">
      <w:pPr>
        <w:ind w:left="1134" w:hanging="567"/>
        <w:jc w:val="both"/>
        <w:rPr>
          <w:rFonts w:ascii="Arial" w:hAnsi="Arial"/>
          <w:sz w:val="24"/>
        </w:rPr>
      </w:pPr>
      <w:r>
        <w:rPr>
          <w:rFonts w:ascii="Arial" w:hAnsi="Arial"/>
          <w:sz w:val="24"/>
        </w:rPr>
        <w:t xml:space="preserve">m(HgS) = (200,6 + 32,1) : 200,6 </w:t>
      </w:r>
      <w:r>
        <w:rPr>
          <w:rFonts w:ascii="Arial" w:hAnsi="Arial"/>
          <w:sz w:val="24"/>
        </w:rPr>
        <w:sym w:font="Symbol" w:char="F0D7"/>
      </w:r>
      <w:r>
        <w:rPr>
          <w:rFonts w:ascii="Arial" w:hAnsi="Arial"/>
          <w:sz w:val="24"/>
        </w:rPr>
        <w:t xml:space="preserve"> 1000 g</w:t>
      </w:r>
    </w:p>
    <w:p w:rsidR="000E11E4" w:rsidRDefault="000E11E4">
      <w:pPr>
        <w:ind w:left="1134" w:hanging="567"/>
        <w:jc w:val="both"/>
        <w:rPr>
          <w:rFonts w:ascii="Arial" w:hAnsi="Arial"/>
          <w:sz w:val="24"/>
        </w:rPr>
      </w:pPr>
      <w:r>
        <w:rPr>
          <w:rFonts w:ascii="Arial" w:hAnsi="Arial"/>
          <w:sz w:val="24"/>
        </w:rPr>
        <w:t xml:space="preserve">m(HgS) </w:t>
      </w:r>
      <w:r>
        <w:rPr>
          <w:rFonts w:ascii="Arial" w:hAnsi="Arial"/>
          <w:sz w:val="24"/>
        </w:rPr>
        <w:sym w:font="Symbol" w:char="F0BB"/>
      </w:r>
      <w:r>
        <w:rPr>
          <w:rFonts w:ascii="Arial" w:hAnsi="Arial"/>
          <w:sz w:val="24"/>
        </w:rPr>
        <w:t xml:space="preserve"> 1160 g</w:t>
      </w:r>
    </w:p>
    <w:p w:rsidR="000E11E4" w:rsidRDefault="000E11E4">
      <w:pPr>
        <w:tabs>
          <w:tab w:val="left" w:pos="4076"/>
        </w:tabs>
        <w:ind w:left="426"/>
        <w:jc w:val="both"/>
        <w:rPr>
          <w:rFonts w:ascii="Arial" w:hAnsi="Arial"/>
          <w:sz w:val="24"/>
        </w:rPr>
      </w:pPr>
      <w:r>
        <w:rPr>
          <w:rFonts w:ascii="Arial" w:hAnsi="Arial"/>
          <w:sz w:val="24"/>
        </w:rPr>
        <w:tab/>
      </w:r>
    </w:p>
    <w:p w:rsidR="000E11E4" w:rsidRDefault="000E11E4">
      <w:pPr>
        <w:tabs>
          <w:tab w:val="left" w:pos="4076"/>
        </w:tabs>
        <w:ind w:left="426"/>
        <w:jc w:val="both"/>
        <w:rPr>
          <w:rFonts w:ascii="Arial" w:hAnsi="Arial"/>
          <w:sz w:val="24"/>
        </w:rPr>
      </w:pPr>
    </w:p>
    <w:p w:rsidR="000E11E4" w:rsidRDefault="000E11E4">
      <w:pPr>
        <w:ind w:left="567" w:hanging="567"/>
        <w:jc w:val="both"/>
        <w:rPr>
          <w:rFonts w:ascii="Arial" w:hAnsi="Arial"/>
          <w:sz w:val="24"/>
        </w:rPr>
      </w:pPr>
      <w:r>
        <w:rPr>
          <w:rFonts w:ascii="Arial" w:hAnsi="Arial"/>
          <w:sz w:val="24"/>
        </w:rPr>
        <w:t>2</w:t>
      </w:r>
      <w:r>
        <w:rPr>
          <w:rFonts w:ascii="Arial" w:hAnsi="Arial"/>
          <w:sz w:val="24"/>
        </w:rPr>
        <w:tab/>
      </w:r>
      <w:r>
        <w:rPr>
          <w:rFonts w:ascii="Arial" w:hAnsi="Arial"/>
          <w:sz w:val="24"/>
          <w:u w:val="single"/>
        </w:rPr>
        <w:t>Formulierung der Teilgleichungen:</w:t>
      </w:r>
    </w:p>
    <w:p w:rsidR="000E11E4" w:rsidRDefault="000E11E4">
      <w:pPr>
        <w:ind w:firstLine="426"/>
        <w:jc w:val="both"/>
        <w:rPr>
          <w:rFonts w:ascii="Arial" w:hAnsi="Arial"/>
          <w:sz w:val="24"/>
          <w:u w:val="single"/>
        </w:rPr>
      </w:pPr>
    </w:p>
    <w:p w:rsidR="000E11E4" w:rsidRDefault="000E11E4">
      <w:pPr>
        <w:ind w:left="1134" w:hanging="567"/>
        <w:jc w:val="both"/>
        <w:rPr>
          <w:rFonts w:ascii="Arial" w:hAnsi="Arial"/>
          <w:sz w:val="24"/>
        </w:rPr>
      </w:pPr>
      <w:r>
        <w:rPr>
          <w:rFonts w:ascii="Arial" w:hAnsi="Arial"/>
          <w:sz w:val="24"/>
        </w:rPr>
        <w:t>Goldoberfläche:</w:t>
      </w:r>
      <w:r>
        <w:rPr>
          <w:rFonts w:ascii="Arial" w:hAnsi="Arial"/>
          <w:sz w:val="24"/>
        </w:rPr>
        <w:tab/>
        <w:t>O</w:t>
      </w:r>
      <w:r>
        <w:rPr>
          <w:rFonts w:ascii="Arial" w:hAnsi="Arial"/>
          <w:sz w:val="24"/>
          <w:vertAlign w:val="subscript"/>
        </w:rPr>
        <w:t>2</w:t>
      </w:r>
      <w:r>
        <w:rPr>
          <w:rFonts w:ascii="Arial" w:hAnsi="Arial"/>
          <w:sz w:val="24"/>
        </w:rPr>
        <w:t xml:space="preserve"> + 2 H</w:t>
      </w:r>
      <w:r>
        <w:rPr>
          <w:rFonts w:ascii="Arial" w:hAnsi="Arial"/>
          <w:sz w:val="24"/>
          <w:vertAlign w:val="subscript"/>
        </w:rPr>
        <w:t>2</w:t>
      </w:r>
      <w:r>
        <w:rPr>
          <w:rFonts w:ascii="Arial" w:hAnsi="Arial"/>
          <w:sz w:val="24"/>
        </w:rPr>
        <w:t>O + 4e</w:t>
      </w:r>
      <w:r>
        <w:rPr>
          <w:rFonts w:ascii="Arial" w:hAnsi="Arial"/>
          <w:sz w:val="24"/>
          <w:vertAlign w:val="superscript"/>
        </w:rPr>
        <w:t>-</w:t>
      </w:r>
      <w:r>
        <w:rPr>
          <w:rFonts w:ascii="Arial" w:hAnsi="Arial"/>
          <w:sz w:val="24"/>
        </w:rPr>
        <w:t xml:space="preserve"> </w:t>
      </w:r>
      <w:r>
        <w:rPr>
          <w:rFonts w:ascii="Arial" w:hAnsi="Arial"/>
          <w:sz w:val="24"/>
        </w:rPr>
        <w:sym w:font="Symbol" w:char="F0AE"/>
      </w:r>
      <w:r>
        <w:rPr>
          <w:rFonts w:ascii="Arial" w:hAnsi="Arial"/>
          <w:sz w:val="24"/>
        </w:rPr>
        <w:t xml:space="preserve"> 4 OH</w:t>
      </w:r>
      <w:r>
        <w:rPr>
          <w:rFonts w:ascii="Arial" w:hAnsi="Arial"/>
          <w:sz w:val="24"/>
          <w:vertAlign w:val="superscript"/>
        </w:rPr>
        <w:t>-</w:t>
      </w:r>
    </w:p>
    <w:p w:rsidR="000E11E4" w:rsidRDefault="000E11E4">
      <w:pPr>
        <w:ind w:left="1134" w:hanging="567"/>
        <w:jc w:val="both"/>
        <w:rPr>
          <w:rFonts w:ascii="Arial" w:hAnsi="Arial"/>
          <w:sz w:val="24"/>
        </w:rPr>
      </w:pPr>
      <w:r>
        <w:rPr>
          <w:rFonts w:ascii="Arial" w:hAnsi="Arial"/>
          <w:sz w:val="24"/>
        </w:rPr>
        <w:t>Amalgam:</w:t>
      </w:r>
      <w:r>
        <w:rPr>
          <w:rFonts w:ascii="Arial" w:hAnsi="Arial"/>
          <w:sz w:val="24"/>
        </w:rPr>
        <w:tab/>
        <w:t xml:space="preserve">Sn </w:t>
      </w:r>
      <w:r>
        <w:rPr>
          <w:rFonts w:ascii="Arial" w:hAnsi="Arial"/>
          <w:sz w:val="24"/>
        </w:rPr>
        <w:sym w:font="Symbol" w:char="F0AE"/>
      </w:r>
      <w:r>
        <w:rPr>
          <w:rFonts w:ascii="Arial" w:hAnsi="Arial"/>
          <w:sz w:val="24"/>
        </w:rPr>
        <w:t xml:space="preserve"> Sn</w:t>
      </w:r>
      <w:r>
        <w:rPr>
          <w:rFonts w:ascii="Arial" w:hAnsi="Arial"/>
          <w:sz w:val="24"/>
          <w:vertAlign w:val="superscript"/>
        </w:rPr>
        <w:t>2+</w:t>
      </w:r>
      <w:r>
        <w:rPr>
          <w:rFonts w:ascii="Arial" w:hAnsi="Arial"/>
          <w:sz w:val="24"/>
        </w:rPr>
        <w:t xml:space="preserve"> + 2e</w:t>
      </w:r>
      <w:r>
        <w:rPr>
          <w:rFonts w:ascii="Arial" w:hAnsi="Arial"/>
          <w:sz w:val="24"/>
          <w:vertAlign w:val="superscript"/>
        </w:rPr>
        <w:t>-</w:t>
      </w:r>
    </w:p>
    <w:p w:rsidR="000E11E4" w:rsidRDefault="000E11E4">
      <w:pPr>
        <w:ind w:left="1134" w:hanging="567"/>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Ag </w:t>
      </w:r>
      <w:r>
        <w:rPr>
          <w:rFonts w:ascii="Arial" w:hAnsi="Arial"/>
          <w:sz w:val="24"/>
        </w:rPr>
        <w:sym w:font="Symbol" w:char="F0AE"/>
      </w:r>
      <w:r>
        <w:rPr>
          <w:rFonts w:ascii="Arial" w:hAnsi="Arial"/>
          <w:sz w:val="24"/>
        </w:rPr>
        <w:t xml:space="preserve"> Ag</w:t>
      </w:r>
      <w:r>
        <w:rPr>
          <w:rFonts w:ascii="Arial" w:hAnsi="Arial"/>
          <w:sz w:val="24"/>
          <w:vertAlign w:val="superscript"/>
        </w:rPr>
        <w:t>+</w:t>
      </w:r>
      <w:r>
        <w:rPr>
          <w:rFonts w:ascii="Arial" w:hAnsi="Arial"/>
          <w:sz w:val="24"/>
        </w:rPr>
        <w:t xml:space="preserve"> + e</w:t>
      </w:r>
      <w:r>
        <w:rPr>
          <w:rFonts w:ascii="Arial" w:hAnsi="Arial"/>
          <w:sz w:val="24"/>
          <w:vertAlign w:val="superscript"/>
        </w:rPr>
        <w:t>-</w:t>
      </w:r>
    </w:p>
    <w:p w:rsidR="000E11E4" w:rsidRDefault="000E11E4">
      <w:pPr>
        <w:ind w:left="1134" w:hanging="567"/>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Hg </w:t>
      </w:r>
      <w:r>
        <w:rPr>
          <w:rFonts w:ascii="Arial" w:hAnsi="Arial"/>
          <w:sz w:val="24"/>
        </w:rPr>
        <w:sym w:font="Symbol" w:char="F0AE"/>
      </w:r>
      <w:r>
        <w:rPr>
          <w:rFonts w:ascii="Arial" w:hAnsi="Arial"/>
          <w:sz w:val="24"/>
        </w:rPr>
        <w:t xml:space="preserve"> Hg</w:t>
      </w:r>
      <w:r>
        <w:rPr>
          <w:rFonts w:ascii="Arial" w:hAnsi="Arial"/>
          <w:sz w:val="24"/>
          <w:vertAlign w:val="superscript"/>
        </w:rPr>
        <w:t>2+</w:t>
      </w:r>
      <w:r>
        <w:rPr>
          <w:rFonts w:ascii="Arial" w:hAnsi="Arial"/>
          <w:sz w:val="24"/>
        </w:rPr>
        <w:t xml:space="preserve"> + 2e</w:t>
      </w:r>
      <w:r>
        <w:rPr>
          <w:rFonts w:ascii="Arial" w:hAnsi="Arial"/>
          <w:sz w:val="24"/>
          <w:vertAlign w:val="superscript"/>
        </w:rPr>
        <w:t>-</w:t>
      </w:r>
    </w:p>
    <w:p w:rsidR="000E11E4" w:rsidRDefault="000E11E4">
      <w:pPr>
        <w:ind w:left="1134" w:hanging="567"/>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Cu </w:t>
      </w:r>
      <w:r>
        <w:rPr>
          <w:rFonts w:ascii="Arial" w:hAnsi="Arial"/>
          <w:sz w:val="24"/>
        </w:rPr>
        <w:sym w:font="Symbol" w:char="F0AE"/>
      </w:r>
      <w:r>
        <w:rPr>
          <w:rFonts w:ascii="Arial" w:hAnsi="Arial"/>
          <w:sz w:val="24"/>
        </w:rPr>
        <w:t xml:space="preserve"> Cu</w:t>
      </w:r>
      <w:r>
        <w:rPr>
          <w:rFonts w:ascii="Arial" w:hAnsi="Arial"/>
          <w:sz w:val="24"/>
          <w:vertAlign w:val="superscript"/>
        </w:rPr>
        <w:t>2+</w:t>
      </w:r>
      <w:r>
        <w:rPr>
          <w:rFonts w:ascii="Arial" w:hAnsi="Arial"/>
          <w:sz w:val="24"/>
        </w:rPr>
        <w:t xml:space="preserve"> + 2e</w:t>
      </w:r>
      <w:r>
        <w:rPr>
          <w:rFonts w:ascii="Arial" w:hAnsi="Arial"/>
          <w:sz w:val="24"/>
          <w:vertAlign w:val="superscript"/>
        </w:rPr>
        <w:t>-</w:t>
      </w: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ind w:left="567"/>
        <w:jc w:val="both"/>
        <w:rPr>
          <w:rFonts w:ascii="Arial" w:hAnsi="Arial"/>
          <w:sz w:val="24"/>
          <w:u w:val="single"/>
        </w:rPr>
      </w:pPr>
      <w:r>
        <w:rPr>
          <w:rFonts w:ascii="Arial" w:hAnsi="Arial"/>
          <w:sz w:val="24"/>
          <w:u w:val="single"/>
        </w:rPr>
        <w:lastRenderedPageBreak/>
        <w:t>Begründung:</w:t>
      </w:r>
    </w:p>
    <w:p w:rsidR="000E11E4" w:rsidRDefault="000E11E4">
      <w:pPr>
        <w:ind w:left="1276" w:hanging="567"/>
        <w:jc w:val="both"/>
        <w:rPr>
          <w:rFonts w:ascii="Arial" w:hAnsi="Arial"/>
          <w:sz w:val="24"/>
        </w:rPr>
      </w:pPr>
    </w:p>
    <w:p w:rsidR="000E11E4" w:rsidRDefault="000E11E4">
      <w:pPr>
        <w:ind w:left="567"/>
        <w:jc w:val="both"/>
        <w:rPr>
          <w:rFonts w:ascii="Arial" w:hAnsi="Arial"/>
          <w:sz w:val="24"/>
        </w:rPr>
      </w:pPr>
      <w:r>
        <w:rPr>
          <w:rFonts w:ascii="Arial" w:hAnsi="Arial"/>
          <w:sz w:val="24"/>
        </w:rPr>
        <w:t>Als erster Stoff wird Zinn oxidiert, da dieser Stoff das kleinste Standard-elektrodenpotential besitzt. Der unedelste Stoff wird als erster oxidiert.</w:t>
      </w:r>
    </w:p>
    <w:p w:rsidR="000E11E4" w:rsidRDefault="000E11E4">
      <w:pPr>
        <w:ind w:left="1276" w:hanging="567"/>
        <w:jc w:val="both"/>
        <w:rPr>
          <w:rFonts w:ascii="Arial" w:hAnsi="Arial"/>
          <w:sz w:val="24"/>
        </w:rPr>
      </w:pPr>
    </w:p>
    <w:p w:rsidR="000E11E4" w:rsidRDefault="000E11E4">
      <w:pPr>
        <w:ind w:left="1276" w:hanging="567"/>
        <w:jc w:val="both"/>
        <w:rPr>
          <w:rFonts w:ascii="Arial" w:hAnsi="Arial"/>
          <w:sz w:val="24"/>
        </w:rPr>
      </w:pPr>
    </w:p>
    <w:p w:rsidR="000E11E4" w:rsidRDefault="000E11E4">
      <w:pPr>
        <w:ind w:left="567"/>
        <w:jc w:val="both"/>
        <w:rPr>
          <w:rFonts w:ascii="Arial" w:hAnsi="Arial"/>
          <w:sz w:val="24"/>
          <w:u w:val="single"/>
        </w:rPr>
      </w:pPr>
      <w:r>
        <w:rPr>
          <w:rFonts w:ascii="Arial" w:hAnsi="Arial"/>
          <w:sz w:val="24"/>
          <w:u w:val="single"/>
        </w:rPr>
        <w:t>Reaktionsgleichung für den Gesamtvorgang:</w:t>
      </w:r>
    </w:p>
    <w:p w:rsidR="000E11E4" w:rsidRDefault="000E11E4">
      <w:pPr>
        <w:ind w:left="1276" w:hanging="567"/>
        <w:jc w:val="both"/>
        <w:rPr>
          <w:rFonts w:ascii="Arial" w:hAnsi="Arial"/>
          <w:sz w:val="24"/>
        </w:rPr>
      </w:pPr>
    </w:p>
    <w:p w:rsidR="000E11E4" w:rsidRDefault="000E11E4">
      <w:pPr>
        <w:ind w:left="567"/>
        <w:jc w:val="both"/>
        <w:rPr>
          <w:rFonts w:ascii="Arial" w:hAnsi="Arial"/>
          <w:sz w:val="24"/>
        </w:rPr>
      </w:pPr>
      <w:r>
        <w:rPr>
          <w:rFonts w:ascii="Arial" w:hAnsi="Arial"/>
          <w:sz w:val="24"/>
        </w:rPr>
        <w:t>O</w:t>
      </w:r>
      <w:r>
        <w:rPr>
          <w:rFonts w:ascii="Arial" w:hAnsi="Arial"/>
          <w:sz w:val="24"/>
          <w:vertAlign w:val="subscript"/>
        </w:rPr>
        <w:t>2</w:t>
      </w:r>
      <w:r>
        <w:rPr>
          <w:rFonts w:ascii="Arial" w:hAnsi="Arial"/>
          <w:sz w:val="24"/>
        </w:rPr>
        <w:t xml:space="preserve"> + 2 H</w:t>
      </w:r>
      <w:r>
        <w:rPr>
          <w:rFonts w:ascii="Arial" w:hAnsi="Arial"/>
          <w:sz w:val="24"/>
          <w:vertAlign w:val="subscript"/>
        </w:rPr>
        <w:t>2</w:t>
      </w:r>
      <w:r>
        <w:rPr>
          <w:rFonts w:ascii="Arial" w:hAnsi="Arial"/>
          <w:sz w:val="24"/>
        </w:rPr>
        <w:t xml:space="preserve">O + 2 Sn </w:t>
      </w:r>
      <w:r>
        <w:rPr>
          <w:rFonts w:ascii="Arial" w:hAnsi="Arial"/>
          <w:sz w:val="24"/>
        </w:rPr>
        <w:sym w:font="Symbol" w:char="F0AE"/>
      </w:r>
      <w:r>
        <w:rPr>
          <w:rFonts w:ascii="Arial" w:hAnsi="Arial"/>
          <w:sz w:val="24"/>
        </w:rPr>
        <w:t xml:space="preserve"> 2 Sn</w:t>
      </w:r>
      <w:r>
        <w:rPr>
          <w:rFonts w:ascii="Arial" w:hAnsi="Arial"/>
          <w:sz w:val="24"/>
          <w:vertAlign w:val="superscript"/>
        </w:rPr>
        <w:t>2+</w:t>
      </w:r>
      <w:r>
        <w:rPr>
          <w:rFonts w:ascii="Arial" w:hAnsi="Arial"/>
          <w:sz w:val="24"/>
        </w:rPr>
        <w:t xml:space="preserve"> + 4 OH</w:t>
      </w:r>
      <w:r>
        <w:rPr>
          <w:rFonts w:ascii="Arial" w:hAnsi="Arial"/>
          <w:sz w:val="24"/>
          <w:vertAlign w:val="superscript"/>
        </w:rPr>
        <w:t>-</w:t>
      </w:r>
    </w:p>
    <w:p w:rsidR="000E11E4" w:rsidRDefault="000E11E4">
      <w:pPr>
        <w:ind w:left="1276" w:hanging="567"/>
        <w:jc w:val="both"/>
        <w:rPr>
          <w:rFonts w:ascii="Arial" w:hAnsi="Arial"/>
          <w:sz w:val="24"/>
        </w:rPr>
      </w:pPr>
    </w:p>
    <w:p w:rsidR="000E11E4" w:rsidRDefault="000E11E4">
      <w:pPr>
        <w:ind w:left="1276" w:hanging="567"/>
        <w:jc w:val="both"/>
        <w:rPr>
          <w:rFonts w:ascii="Arial" w:hAnsi="Arial"/>
          <w:sz w:val="24"/>
        </w:rPr>
      </w:pPr>
    </w:p>
    <w:p w:rsidR="000E11E4" w:rsidRDefault="000E11E4">
      <w:pPr>
        <w:ind w:left="567"/>
        <w:jc w:val="both"/>
        <w:rPr>
          <w:rFonts w:ascii="Arial" w:hAnsi="Arial"/>
          <w:sz w:val="24"/>
          <w:u w:val="single"/>
        </w:rPr>
      </w:pPr>
      <w:r>
        <w:rPr>
          <w:rFonts w:ascii="Arial" w:hAnsi="Arial"/>
          <w:sz w:val="24"/>
          <w:u w:val="single"/>
        </w:rPr>
        <w:t>Erklärung:</w:t>
      </w:r>
    </w:p>
    <w:p w:rsidR="000E11E4" w:rsidRDefault="000E11E4">
      <w:pPr>
        <w:ind w:left="1276" w:hanging="567"/>
        <w:jc w:val="both"/>
        <w:rPr>
          <w:rFonts w:ascii="Arial" w:hAnsi="Arial"/>
          <w:sz w:val="24"/>
        </w:rPr>
      </w:pPr>
    </w:p>
    <w:p w:rsidR="000E11E4" w:rsidRDefault="000E11E4">
      <w:pPr>
        <w:ind w:left="567"/>
        <w:jc w:val="both"/>
        <w:rPr>
          <w:rFonts w:ascii="Arial" w:hAnsi="Arial"/>
          <w:sz w:val="24"/>
        </w:rPr>
      </w:pPr>
      <w:r>
        <w:rPr>
          <w:rFonts w:ascii="Arial" w:hAnsi="Arial"/>
          <w:sz w:val="24"/>
        </w:rPr>
        <w:t>Beim elektrisch leitenden Kontakt zwischen der Amalgamfüllung und der Goldfüllung bildet sich ein kurzgeschlossenes galvanisches Element. Es fließt auf Grund der Potentialdifferenz ein Strom und die entsprechenden Redoxreaktionen laufen ab.</w:t>
      </w:r>
    </w:p>
    <w:p w:rsidR="000E11E4" w:rsidRDefault="000E11E4">
      <w:pPr>
        <w:ind w:left="426"/>
        <w:jc w:val="both"/>
        <w:rPr>
          <w:rFonts w:ascii="Arial" w:hAnsi="Arial"/>
          <w:sz w:val="24"/>
        </w:rPr>
      </w:pPr>
    </w:p>
    <w:p w:rsidR="000E11E4" w:rsidRDefault="000E11E4">
      <w:pPr>
        <w:jc w:val="both"/>
        <w:rPr>
          <w:rFonts w:ascii="Arial" w:hAnsi="Arial"/>
          <w:sz w:val="24"/>
        </w:rPr>
      </w:pPr>
    </w:p>
    <w:p w:rsidR="000E11E4" w:rsidRDefault="000E11E4">
      <w:pPr>
        <w:tabs>
          <w:tab w:val="left" w:pos="1517"/>
        </w:tabs>
        <w:ind w:left="567" w:hanging="567"/>
        <w:jc w:val="both"/>
        <w:rPr>
          <w:rFonts w:ascii="Arial" w:hAnsi="Arial"/>
          <w:sz w:val="24"/>
          <w:u w:val="single"/>
        </w:rPr>
      </w:pPr>
      <w:r>
        <w:rPr>
          <w:rFonts w:ascii="Arial" w:hAnsi="Arial"/>
          <w:sz w:val="24"/>
        </w:rPr>
        <w:t>3.1</w:t>
      </w:r>
      <w:r>
        <w:rPr>
          <w:rFonts w:ascii="Arial" w:hAnsi="Arial"/>
          <w:sz w:val="24"/>
        </w:rPr>
        <w:tab/>
      </w:r>
      <w:r>
        <w:rPr>
          <w:rFonts w:ascii="Arial" w:hAnsi="Arial"/>
          <w:sz w:val="24"/>
          <w:u w:val="single"/>
        </w:rPr>
        <w:t>Reaktionsgleichungen</w:t>
      </w:r>
    </w:p>
    <w:p w:rsidR="000E11E4" w:rsidRDefault="000E11E4">
      <w:pPr>
        <w:tabs>
          <w:tab w:val="left" w:pos="1517"/>
        </w:tabs>
        <w:jc w:val="both"/>
        <w:rPr>
          <w:rFonts w:ascii="Arial" w:hAnsi="Arial"/>
          <w:sz w:val="24"/>
        </w:rPr>
      </w:pPr>
    </w:p>
    <w:p w:rsidR="000E11E4" w:rsidRDefault="000E11E4">
      <w:pPr>
        <w:ind w:left="1134" w:hanging="567"/>
        <w:jc w:val="both"/>
        <w:rPr>
          <w:rFonts w:ascii="Arial" w:hAnsi="Arial"/>
          <w:sz w:val="24"/>
        </w:rPr>
      </w:pPr>
      <w:r>
        <w:rPr>
          <w:rFonts w:ascii="Arial" w:hAnsi="Arial"/>
          <w:sz w:val="24"/>
        </w:rPr>
        <w:t>Quecksilberoxid-Knopfzelle</w:t>
      </w:r>
    </w:p>
    <w:p w:rsidR="000E11E4" w:rsidRDefault="000E11E4">
      <w:pPr>
        <w:tabs>
          <w:tab w:val="left" w:pos="1517"/>
        </w:tabs>
        <w:ind w:left="1134" w:hanging="567"/>
        <w:jc w:val="both"/>
        <w:rPr>
          <w:rFonts w:ascii="Arial" w:hAnsi="Arial"/>
          <w:sz w:val="24"/>
        </w:rPr>
      </w:pPr>
      <w:r>
        <w:rPr>
          <w:rFonts w:ascii="Arial" w:hAnsi="Arial"/>
          <w:sz w:val="24"/>
        </w:rPr>
        <w:t>HgO(s) + H</w:t>
      </w:r>
      <w:r>
        <w:rPr>
          <w:rFonts w:ascii="Arial" w:hAnsi="Arial"/>
          <w:sz w:val="24"/>
          <w:vertAlign w:val="subscript"/>
        </w:rPr>
        <w:t>2</w:t>
      </w:r>
      <w:r>
        <w:rPr>
          <w:rFonts w:ascii="Arial" w:hAnsi="Arial"/>
          <w:sz w:val="24"/>
        </w:rPr>
        <w:t xml:space="preserve">O(l) + Zn(s) </w:t>
      </w:r>
      <w:r>
        <w:rPr>
          <w:rFonts w:ascii="Arial" w:hAnsi="Arial"/>
          <w:sz w:val="24"/>
        </w:rPr>
        <w:sym w:font="Symbol" w:char="F0AE"/>
      </w:r>
      <w:r>
        <w:rPr>
          <w:rFonts w:ascii="Arial" w:hAnsi="Arial"/>
          <w:sz w:val="24"/>
        </w:rPr>
        <w:t xml:space="preserve"> Hg(l) + Zn(OH)</w:t>
      </w:r>
      <w:r>
        <w:rPr>
          <w:rFonts w:ascii="Arial" w:hAnsi="Arial"/>
          <w:sz w:val="24"/>
          <w:vertAlign w:val="subscript"/>
        </w:rPr>
        <w:t>2</w:t>
      </w:r>
      <w:r>
        <w:rPr>
          <w:rFonts w:ascii="Arial" w:hAnsi="Arial"/>
          <w:sz w:val="24"/>
        </w:rPr>
        <w:t>(s)</w:t>
      </w:r>
    </w:p>
    <w:p w:rsidR="000E11E4" w:rsidRDefault="000E11E4">
      <w:pPr>
        <w:tabs>
          <w:tab w:val="left" w:pos="1517"/>
        </w:tabs>
        <w:ind w:left="1134" w:hanging="567"/>
        <w:jc w:val="both"/>
        <w:rPr>
          <w:rFonts w:ascii="Arial" w:hAnsi="Arial"/>
          <w:sz w:val="24"/>
        </w:rPr>
      </w:pPr>
    </w:p>
    <w:p w:rsidR="000E11E4" w:rsidRPr="001A1154" w:rsidRDefault="000E11E4">
      <w:pPr>
        <w:ind w:left="1134" w:hanging="567"/>
        <w:jc w:val="both"/>
        <w:rPr>
          <w:rFonts w:ascii="Arial" w:hAnsi="Arial"/>
          <w:sz w:val="24"/>
          <w:lang w:val="pl-PL"/>
        </w:rPr>
      </w:pPr>
      <w:r w:rsidRPr="001A1154">
        <w:rPr>
          <w:rFonts w:ascii="Arial" w:hAnsi="Arial"/>
          <w:sz w:val="24"/>
          <w:lang w:val="pl-PL"/>
        </w:rPr>
        <w:t>Silberoxid-Knopfzelle</w:t>
      </w:r>
    </w:p>
    <w:p w:rsidR="000E11E4" w:rsidRPr="001A1154" w:rsidRDefault="000E11E4">
      <w:pPr>
        <w:tabs>
          <w:tab w:val="left" w:pos="1517"/>
        </w:tabs>
        <w:ind w:left="1134" w:hanging="567"/>
        <w:jc w:val="both"/>
        <w:rPr>
          <w:rFonts w:ascii="Arial" w:hAnsi="Arial"/>
          <w:sz w:val="24"/>
          <w:lang w:val="pl-PL"/>
        </w:rPr>
      </w:pPr>
      <w:r w:rsidRPr="001A1154">
        <w:rPr>
          <w:rFonts w:ascii="Arial" w:hAnsi="Arial"/>
          <w:sz w:val="24"/>
          <w:lang w:val="pl-PL"/>
        </w:rPr>
        <w:t>Ag</w:t>
      </w:r>
      <w:r w:rsidRPr="001A1154">
        <w:rPr>
          <w:rFonts w:ascii="Arial" w:hAnsi="Arial"/>
          <w:sz w:val="24"/>
          <w:vertAlign w:val="subscript"/>
          <w:lang w:val="pl-PL"/>
        </w:rPr>
        <w:t>2</w:t>
      </w:r>
      <w:r w:rsidRPr="001A1154">
        <w:rPr>
          <w:rFonts w:ascii="Arial" w:hAnsi="Arial"/>
          <w:sz w:val="24"/>
          <w:lang w:val="pl-PL"/>
        </w:rPr>
        <w:t>O(s) + H</w:t>
      </w:r>
      <w:r w:rsidRPr="001A1154">
        <w:rPr>
          <w:rFonts w:ascii="Arial" w:hAnsi="Arial"/>
          <w:sz w:val="24"/>
          <w:vertAlign w:val="subscript"/>
          <w:lang w:val="pl-PL"/>
        </w:rPr>
        <w:t>2</w:t>
      </w:r>
      <w:r w:rsidRPr="001A1154">
        <w:rPr>
          <w:rFonts w:ascii="Arial" w:hAnsi="Arial"/>
          <w:sz w:val="24"/>
          <w:lang w:val="pl-PL"/>
        </w:rPr>
        <w:t xml:space="preserve">O(l) + Zn(s) </w:t>
      </w:r>
      <w:r>
        <w:rPr>
          <w:rFonts w:ascii="Arial" w:hAnsi="Arial"/>
          <w:sz w:val="24"/>
        </w:rPr>
        <w:sym w:font="Symbol" w:char="F0AE"/>
      </w:r>
      <w:r w:rsidRPr="001A1154">
        <w:rPr>
          <w:rFonts w:ascii="Arial" w:hAnsi="Arial"/>
          <w:sz w:val="24"/>
          <w:lang w:val="pl-PL"/>
        </w:rPr>
        <w:t xml:space="preserve"> 2 Ag(s) + Zn(OH)</w:t>
      </w:r>
      <w:r w:rsidRPr="001A1154">
        <w:rPr>
          <w:rFonts w:ascii="Arial" w:hAnsi="Arial"/>
          <w:sz w:val="24"/>
          <w:vertAlign w:val="subscript"/>
          <w:lang w:val="pl-PL"/>
        </w:rPr>
        <w:t>2</w:t>
      </w:r>
      <w:r w:rsidRPr="001A1154">
        <w:rPr>
          <w:rFonts w:ascii="Arial" w:hAnsi="Arial"/>
          <w:sz w:val="24"/>
          <w:lang w:val="pl-PL"/>
        </w:rPr>
        <w:t>(s)</w:t>
      </w:r>
    </w:p>
    <w:p w:rsidR="000E11E4" w:rsidRPr="001A1154" w:rsidRDefault="000E11E4">
      <w:pPr>
        <w:tabs>
          <w:tab w:val="left" w:pos="1517"/>
        </w:tabs>
        <w:ind w:left="426"/>
        <w:jc w:val="both"/>
        <w:rPr>
          <w:rFonts w:ascii="Arial" w:hAnsi="Arial"/>
          <w:sz w:val="24"/>
          <w:lang w:val="pl-PL"/>
        </w:rPr>
      </w:pPr>
    </w:p>
    <w:p w:rsidR="000E11E4" w:rsidRPr="001A1154" w:rsidRDefault="000E11E4">
      <w:pPr>
        <w:tabs>
          <w:tab w:val="left" w:pos="1517"/>
        </w:tabs>
        <w:ind w:left="426"/>
        <w:jc w:val="both"/>
        <w:rPr>
          <w:rFonts w:ascii="Arial" w:hAnsi="Arial"/>
          <w:sz w:val="24"/>
          <w:lang w:val="pl-PL"/>
        </w:rPr>
      </w:pPr>
    </w:p>
    <w:p w:rsidR="000E11E4" w:rsidRDefault="000E11E4">
      <w:pPr>
        <w:tabs>
          <w:tab w:val="left" w:pos="1517"/>
        </w:tabs>
        <w:ind w:left="1134" w:hanging="567"/>
        <w:jc w:val="both"/>
        <w:rPr>
          <w:rFonts w:ascii="Arial" w:hAnsi="Arial"/>
          <w:sz w:val="24"/>
          <w:u w:val="single"/>
        </w:rPr>
      </w:pPr>
      <w:r>
        <w:rPr>
          <w:rFonts w:ascii="Arial" w:hAnsi="Arial"/>
          <w:sz w:val="24"/>
          <w:u w:val="single"/>
        </w:rPr>
        <w:t>Berechnung der Zellspannungen:</w:t>
      </w:r>
    </w:p>
    <w:p w:rsidR="000E11E4" w:rsidRDefault="000E11E4">
      <w:pPr>
        <w:tabs>
          <w:tab w:val="left" w:pos="1517"/>
        </w:tabs>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Quecksilberoxid-Knopfzelle</w:t>
      </w:r>
    </w:p>
    <w:p w:rsidR="000E11E4" w:rsidRDefault="000E11E4">
      <w:pPr>
        <w:tabs>
          <w:tab w:val="left" w:pos="1517"/>
        </w:tabs>
        <w:ind w:left="1134" w:hanging="567"/>
        <w:jc w:val="both"/>
        <w:rPr>
          <w:rFonts w:ascii="Arial" w:hAnsi="Arial"/>
          <w:sz w:val="24"/>
        </w:rPr>
      </w:pPr>
      <w:r>
        <w:rPr>
          <w:rFonts w:ascii="Arial" w:hAnsi="Arial"/>
          <w:sz w:val="24"/>
        </w:rPr>
        <w:t xml:space="preserve">U = </w:t>
      </w:r>
      <w:r>
        <w:rPr>
          <w:rFonts w:ascii="Arial" w:hAnsi="Arial"/>
          <w:sz w:val="24"/>
        </w:rPr>
        <w:sym w:font="Symbol" w:char="F044"/>
      </w:r>
      <w:r>
        <w:rPr>
          <w:rFonts w:ascii="Arial" w:hAnsi="Arial"/>
          <w:sz w:val="24"/>
        </w:rPr>
        <w:t>E = 0,79 V – (-0,76 V) = 1,55 V</w:t>
      </w:r>
    </w:p>
    <w:p w:rsidR="000E11E4" w:rsidRDefault="000E11E4">
      <w:pPr>
        <w:tabs>
          <w:tab w:val="left" w:pos="1517"/>
        </w:tabs>
        <w:ind w:left="1134" w:hanging="567"/>
        <w:jc w:val="both"/>
        <w:rPr>
          <w:rFonts w:ascii="Arial" w:hAnsi="Arial"/>
          <w:sz w:val="24"/>
        </w:rPr>
      </w:pPr>
    </w:p>
    <w:p w:rsidR="000E11E4" w:rsidRDefault="000E11E4">
      <w:pPr>
        <w:ind w:left="1134" w:hanging="567"/>
        <w:jc w:val="both"/>
        <w:rPr>
          <w:rFonts w:ascii="Arial" w:hAnsi="Arial"/>
          <w:sz w:val="24"/>
        </w:rPr>
      </w:pPr>
      <w:r>
        <w:rPr>
          <w:rFonts w:ascii="Arial" w:hAnsi="Arial"/>
          <w:sz w:val="24"/>
        </w:rPr>
        <w:t>Silberoxid-Knopfzelle</w:t>
      </w:r>
    </w:p>
    <w:p w:rsidR="000E11E4" w:rsidRDefault="000E11E4">
      <w:pPr>
        <w:tabs>
          <w:tab w:val="left" w:pos="1517"/>
        </w:tabs>
        <w:ind w:left="1134" w:hanging="567"/>
        <w:jc w:val="both"/>
        <w:rPr>
          <w:rFonts w:ascii="Arial" w:hAnsi="Arial"/>
          <w:sz w:val="24"/>
        </w:rPr>
      </w:pPr>
      <w:r>
        <w:rPr>
          <w:rFonts w:ascii="Arial" w:hAnsi="Arial"/>
          <w:sz w:val="24"/>
        </w:rPr>
        <w:t xml:space="preserve">U = </w:t>
      </w:r>
      <w:r>
        <w:rPr>
          <w:rFonts w:ascii="Arial" w:hAnsi="Arial"/>
          <w:sz w:val="24"/>
        </w:rPr>
        <w:sym w:font="Symbol" w:char="F044"/>
      </w:r>
      <w:r>
        <w:rPr>
          <w:rFonts w:ascii="Arial" w:hAnsi="Arial"/>
          <w:sz w:val="24"/>
        </w:rPr>
        <w:t>E = 0,8 V – (-0,76 V) = 1,56 V</w:t>
      </w:r>
    </w:p>
    <w:p w:rsidR="000E11E4" w:rsidRDefault="000E11E4">
      <w:pPr>
        <w:tabs>
          <w:tab w:val="left" w:pos="1517"/>
        </w:tabs>
        <w:ind w:left="567" w:hanging="567"/>
        <w:jc w:val="both"/>
        <w:rPr>
          <w:rFonts w:ascii="Arial" w:hAnsi="Arial"/>
          <w:sz w:val="24"/>
        </w:rPr>
      </w:pPr>
    </w:p>
    <w:p w:rsidR="000E11E4" w:rsidRDefault="000E11E4">
      <w:pPr>
        <w:tabs>
          <w:tab w:val="left" w:pos="1517"/>
        </w:tabs>
        <w:jc w:val="both"/>
        <w:rPr>
          <w:rFonts w:ascii="Arial" w:hAnsi="Arial"/>
          <w:sz w:val="24"/>
        </w:rPr>
      </w:pPr>
    </w:p>
    <w:p w:rsidR="000E11E4" w:rsidRDefault="000E11E4">
      <w:pPr>
        <w:ind w:left="567" w:hanging="567"/>
        <w:jc w:val="both"/>
        <w:rPr>
          <w:rFonts w:ascii="Arial" w:hAnsi="Arial"/>
          <w:sz w:val="24"/>
          <w:u w:val="single"/>
        </w:rPr>
      </w:pPr>
      <w:r>
        <w:rPr>
          <w:rFonts w:ascii="Arial" w:hAnsi="Arial"/>
          <w:sz w:val="24"/>
        </w:rPr>
        <w:br w:type="page"/>
      </w:r>
      <w:r>
        <w:rPr>
          <w:rFonts w:ascii="Arial" w:hAnsi="Arial"/>
          <w:sz w:val="24"/>
        </w:rPr>
        <w:lastRenderedPageBreak/>
        <w:t>3.2</w:t>
      </w:r>
      <w:r>
        <w:rPr>
          <w:rFonts w:ascii="Arial" w:hAnsi="Arial"/>
          <w:sz w:val="24"/>
        </w:rPr>
        <w:tab/>
      </w:r>
      <w:r>
        <w:rPr>
          <w:rFonts w:ascii="Arial" w:hAnsi="Arial"/>
          <w:sz w:val="24"/>
          <w:u w:val="single"/>
        </w:rPr>
        <w:t>Versuchsaufbau zur Bestimmung des Standardredoxpotentials des Redoxpaares Zn/Zn</w:t>
      </w:r>
      <w:r>
        <w:rPr>
          <w:rFonts w:ascii="Arial" w:hAnsi="Arial"/>
          <w:sz w:val="24"/>
          <w:u w:val="single"/>
          <w:vertAlign w:val="superscript"/>
        </w:rPr>
        <w:t>2+</w:t>
      </w:r>
    </w:p>
    <w:p w:rsidR="000E11E4" w:rsidRDefault="00C04093">
      <w:pPr>
        <w:ind w:left="420"/>
        <w:jc w:val="both"/>
        <w:rPr>
          <w:rFonts w:ascii="Arial" w:hAnsi="Arial"/>
          <w:sz w:val="24"/>
        </w:rPr>
      </w:pPr>
      <w:r>
        <w:rPr>
          <w:rFonts w:ascii="Arial" w:hAnsi="Arial"/>
          <w:noProof/>
          <w:sz w:val="24"/>
        </w:rPr>
        <mc:AlternateContent>
          <mc:Choice Requires="wps">
            <w:drawing>
              <wp:anchor distT="0" distB="0" distL="114300" distR="114300" simplePos="0" relativeHeight="251661312" behindDoc="0" locked="0" layoutInCell="0" allowOverlap="1">
                <wp:simplePos x="0" y="0"/>
                <wp:positionH relativeFrom="column">
                  <wp:posOffset>2352040</wp:posOffset>
                </wp:positionH>
                <wp:positionV relativeFrom="paragraph">
                  <wp:posOffset>93345</wp:posOffset>
                </wp:positionV>
                <wp:extent cx="1485900" cy="228600"/>
                <wp:effectExtent l="0" t="0" r="0" b="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r>
                              <w:t>Spannungsmessgerät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85.2pt;margin-top:7.35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MKtgIAAMI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" o:allowincell="f" filled="f" stroked="f">
                <v:textbox>
                  <w:txbxContent>
                    <w:p w:rsidR="000E11E4" w:rsidRDefault="000E11E4">
                      <w:r>
                        <w:t>Spannungsmessgerät</w:t>
                      </w:r>
                    </w:p>
                  </w:txbxContent>
                </v:textbox>
              </v:shape>
            </w:pict>
          </mc:Fallback>
        </mc:AlternateContent>
      </w:r>
    </w:p>
    <w:p w:rsidR="000E11E4" w:rsidRDefault="000E11E4">
      <w:pPr>
        <w:ind w:left="420"/>
        <w:jc w:val="both"/>
        <w:rPr>
          <w:rFonts w:ascii="Arial" w:hAnsi="Arial"/>
          <w:sz w:val="24"/>
        </w:rPr>
      </w:pPr>
    </w:p>
    <w:tbl>
      <w:tblPr>
        <w:tblW w:w="0" w:type="auto"/>
        <w:tblInd w:w="496" w:type="dxa"/>
        <w:tblLayout w:type="fixed"/>
        <w:tblCellMar>
          <w:left w:w="70" w:type="dxa"/>
          <w:right w:w="70" w:type="dxa"/>
        </w:tblCellMar>
        <w:tblLook w:val="01E0" w:firstRow="1" w:lastRow="1" w:firstColumn="1" w:lastColumn="1" w:noHBand="0" w:noVBand="0"/>
      </w:tblPr>
      <w:tblGrid>
        <w:gridCol w:w="4339"/>
        <w:gridCol w:w="4339"/>
      </w:tblGrid>
      <w:tr w:rsidR="000E11E4">
        <w:tblPrEx>
          <w:tblCellMar>
            <w:top w:w="0" w:type="dxa"/>
            <w:bottom w:w="0" w:type="dxa"/>
          </w:tblCellMar>
        </w:tblPrEx>
        <w:trPr>
          <w:trHeight w:val="257"/>
        </w:trPr>
        <w:tc>
          <w:tcPr>
            <w:tcW w:w="8678" w:type="dxa"/>
            <w:gridSpan w:val="2"/>
          </w:tcPr>
          <w:p w:rsidR="000E11E4" w:rsidRDefault="00C04093">
            <w:pPr>
              <w:jc w:val="center"/>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simplePos x="0" y="0"/>
                      <wp:positionH relativeFrom="column">
                        <wp:posOffset>871220</wp:posOffset>
                      </wp:positionH>
                      <wp:positionV relativeFrom="paragraph">
                        <wp:posOffset>829945</wp:posOffset>
                      </wp:positionV>
                      <wp:extent cx="866140" cy="457200"/>
                      <wp:effectExtent l="0" t="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pPr>
                                    <w:jc w:val="right"/>
                                  </w:pPr>
                                  <w:r>
                                    <w:t>Salzsäure</w:t>
                                  </w:r>
                                </w:p>
                                <w:p w:rsidR="000E11E4" w:rsidRDefault="000E11E4">
                                  <w:pPr>
                                    <w:jc w:val="right"/>
                                  </w:pPr>
                                  <w:r>
                                    <w:t>c = 1 mol/l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68.6pt;margin-top:65.35pt;width:68.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" o:allowincell="f" filled="f" stroked="f">
                      <v:textbox>
                        <w:txbxContent>
                          <w:p w:rsidR="000E11E4" w:rsidRDefault="000E11E4">
                            <w:pPr>
                              <w:jc w:val="right"/>
                            </w:pPr>
                            <w:r>
                              <w:t>Salzsäure</w:t>
                            </w:r>
                          </w:p>
                          <w:p w:rsidR="000E11E4" w:rsidRDefault="000E11E4">
                            <w:pPr>
                              <w:jc w:val="right"/>
                            </w:pPr>
                            <w:r>
                              <w:t>c = 1 mol/l</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0" allowOverlap="1">
                      <wp:simplePos x="0" y="0"/>
                      <wp:positionH relativeFrom="column">
                        <wp:posOffset>3613150</wp:posOffset>
                      </wp:positionH>
                      <wp:positionV relativeFrom="paragraph">
                        <wp:posOffset>1304290</wp:posOffset>
                      </wp:positionV>
                      <wp:extent cx="1143635" cy="228600"/>
                      <wp:effectExtent l="0" t="0" r="0" b="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r>
                                    <w:t>Zinkelektrode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84.5pt;margin-top:102.7pt;width:90.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Yp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" o:allowincell="f" filled="f" stroked="f">
                      <v:textbox>
                        <w:txbxContent>
                          <w:p w:rsidR="000E11E4" w:rsidRDefault="000E11E4">
                            <w:r>
                              <w:t>Zinkelektrode</w:t>
                            </w:r>
                          </w:p>
                        </w:txbxContent>
                      </v:textbox>
                    </v:shape>
                  </w:pict>
                </mc:Fallback>
              </mc:AlternateContent>
            </w:r>
            <w:r>
              <w:rPr>
                <w:rFonts w:ascii="Arial" w:hAnsi="Arial"/>
                <w:noProof/>
                <w:sz w:val="24"/>
              </w:rPr>
              <mc:AlternateContent>
                <mc:Choice Requires="wps">
                  <w:drawing>
                    <wp:anchor distT="0" distB="0" distL="114300" distR="114300" simplePos="0" relativeHeight="251660288" behindDoc="0" locked="0" layoutInCell="0" allowOverlap="1">
                      <wp:simplePos x="0" y="0"/>
                      <wp:positionH relativeFrom="column">
                        <wp:posOffset>2127250</wp:posOffset>
                      </wp:positionH>
                      <wp:positionV relativeFrom="paragraph">
                        <wp:posOffset>389890</wp:posOffset>
                      </wp:positionV>
                      <wp:extent cx="1143000" cy="22860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r>
                                    <w:t xml:space="preserve">     Stromschlüssel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167.5pt;margin-top:30.7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sug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" o:allowincell="f" filled="f" stroked="f">
                      <v:textbox>
                        <w:txbxContent>
                          <w:p w:rsidR="000E11E4" w:rsidRDefault="000E11E4">
                            <w:r>
                              <w:t xml:space="preserve">     Stromschlüssel</w:t>
                            </w:r>
                          </w:p>
                        </w:txbxContent>
                      </v:textbox>
                    </v:shape>
                  </w:pict>
                </mc:Fallback>
              </mc:AlternateContent>
            </w:r>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3683635</wp:posOffset>
                      </wp:positionH>
                      <wp:positionV relativeFrom="paragraph">
                        <wp:posOffset>848360</wp:posOffset>
                      </wp:positionV>
                      <wp:extent cx="12573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r>
                                    <w:t>Zinksulfatlösung</w:t>
                                  </w:r>
                                </w:p>
                                <w:p w:rsidR="000E11E4" w:rsidRDefault="000E11E4">
                                  <w:r>
                                    <w:t>c = 1 mol/l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90.05pt;margin-top:66.8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h5tQ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" o:allowincell="f" filled="f" stroked="f">
                      <v:textbox>
                        <w:txbxContent>
                          <w:p w:rsidR="000E11E4" w:rsidRDefault="000E11E4">
                            <w:r>
                              <w:t>Zinksulfatlösung</w:t>
                            </w:r>
                          </w:p>
                          <w:p w:rsidR="000E11E4" w:rsidRDefault="000E11E4">
                            <w:r>
                              <w:t>c = 1 mol/l</w:t>
                            </w:r>
                          </w:p>
                        </w:txbxContent>
                      </v:textbox>
                    </v:shape>
                  </w:pict>
                </mc:Fallback>
              </mc:AlternateContent>
            </w:r>
            <w:r>
              <w:rPr>
                <w:rFonts w:ascii="Arial" w:hAnsi="Arial"/>
                <w:noProof/>
                <w:sz w:val="24"/>
              </w:rPr>
              <mc:AlternateContent>
                <mc:Choice Requires="wps">
                  <w:drawing>
                    <wp:anchor distT="0" distB="0" distL="114300" distR="114300" simplePos="0" relativeHeight="251655168" behindDoc="0" locked="0" layoutInCell="0" allowOverlap="1">
                      <wp:simplePos x="0" y="0"/>
                      <wp:positionH relativeFrom="column">
                        <wp:posOffset>-43180</wp:posOffset>
                      </wp:positionH>
                      <wp:positionV relativeFrom="paragraph">
                        <wp:posOffset>1409700</wp:posOffset>
                      </wp:positionV>
                      <wp:extent cx="1714500" cy="2286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pPr>
                                    <w:jc w:val="right"/>
                                  </w:pPr>
                                  <w:r>
                                    <w:t>"platinierte" Platinelektrode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3.4pt;margin-top:111pt;width:1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0r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" o:allowincell="f" filled="f" stroked="f">
                      <v:textbox>
                        <w:txbxContent>
                          <w:p w:rsidR="000E11E4" w:rsidRDefault="000E11E4">
                            <w:pPr>
                              <w:jc w:val="right"/>
                            </w:pPr>
                            <w:r>
                              <w:t>"platinierte" Platinelektrode</w:t>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0" allowOverlap="1">
                      <wp:simplePos x="0" y="0"/>
                      <wp:positionH relativeFrom="column">
                        <wp:posOffset>755650</wp:posOffset>
                      </wp:positionH>
                      <wp:positionV relativeFrom="paragraph">
                        <wp:posOffset>389890</wp:posOffset>
                      </wp:positionV>
                      <wp:extent cx="1143000" cy="4572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E4" w:rsidRDefault="000E11E4">
                                  <w:r>
                                    <w:t xml:space="preserve">Wasserstoff </w:t>
                                  </w:r>
                                  <w:r>
                                    <w:rPr>
                                      <w:rFonts w:ascii="Arial" w:hAnsi="Arial"/>
                                      <w:sz w:val="24"/>
                                    </w:rPr>
                                    <w:sym w:font="Symbol" w:char="F0AE"/>
                                  </w:r>
                                </w:p>
                                <w:p w:rsidR="000E11E4" w:rsidRDefault="000E11E4">
                                  <w:r>
                                    <w:t>p = 1,013 hPa</w:t>
                                  </w:r>
                                </w:p>
                                <w:p w:rsidR="000E11E4" w:rsidRDefault="000E11E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59.5pt;margin-top:30.7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" o:allowincell="f" filled="f" stroked="f">
                      <v:textbox>
                        <w:txbxContent>
                          <w:p w:rsidR="000E11E4" w:rsidRDefault="000E11E4">
                            <w:r>
                              <w:t xml:space="preserve">Wasserstoff </w:t>
                            </w:r>
                            <w:r>
                              <w:rPr>
                                <w:rFonts w:ascii="Arial" w:hAnsi="Arial"/>
                                <w:sz w:val="24"/>
                              </w:rPr>
                              <w:sym w:font="Symbol" w:char="F0AE"/>
                            </w:r>
                          </w:p>
                          <w:p w:rsidR="000E11E4" w:rsidRDefault="000E11E4">
                            <w:r>
                              <w:t>p = 1,013 hPa</w:t>
                            </w:r>
                          </w:p>
                          <w:p w:rsidR="000E11E4" w:rsidRDefault="000E11E4">
                            <w:r>
                              <w:t xml:space="preserve"> </w:t>
                            </w:r>
                          </w:p>
                        </w:txbxContent>
                      </v:textbox>
                    </v:shape>
                  </w:pict>
                </mc:Fallback>
              </mc:AlternateContent>
            </w:r>
            <w:r>
              <w:rPr>
                <w:rFonts w:ascii="Arial" w:hAnsi="Arial"/>
                <w:noProof/>
                <w:sz w:val="24"/>
              </w:rPr>
              <w:drawing>
                <wp:inline distT="0" distB="0" distL="0" distR="0">
                  <wp:extent cx="1990725" cy="2114550"/>
                  <wp:effectExtent l="0" t="0" r="0" b="0"/>
                  <wp:docPr id="42" name="Bild 42" descr="Abi%202004%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bi%202004%20k"/>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90725" cy="2114550"/>
                          </a:xfrm>
                          <a:prstGeom prst="rect">
                            <a:avLst/>
                          </a:prstGeom>
                          <a:noFill/>
                          <a:ln>
                            <a:noFill/>
                          </a:ln>
                        </pic:spPr>
                      </pic:pic>
                    </a:graphicData>
                  </a:graphic>
                </wp:inline>
              </w:drawing>
            </w:r>
          </w:p>
        </w:tc>
      </w:tr>
      <w:tr w:rsidR="000E11E4">
        <w:tblPrEx>
          <w:tblCellMar>
            <w:top w:w="0" w:type="dxa"/>
            <w:bottom w:w="0" w:type="dxa"/>
          </w:tblCellMar>
        </w:tblPrEx>
        <w:trPr>
          <w:trHeight w:val="257"/>
        </w:trPr>
        <w:tc>
          <w:tcPr>
            <w:tcW w:w="4339" w:type="dxa"/>
          </w:tcPr>
          <w:p w:rsidR="000E11E4" w:rsidRDefault="000E11E4">
            <w:pPr>
              <w:jc w:val="both"/>
              <w:rPr>
                <w:rFonts w:ascii="Arial" w:hAnsi="Arial"/>
                <w:sz w:val="24"/>
              </w:rPr>
            </w:pPr>
            <w:r>
              <w:rPr>
                <w:rStyle w:val="Fett"/>
                <w:rFonts w:ascii="Arial" w:hAnsi="Arial"/>
                <w:b w:val="0"/>
                <w:sz w:val="24"/>
              </w:rPr>
              <w:t xml:space="preserve">  Standardwasserstoffelektrode</w:t>
            </w:r>
          </w:p>
        </w:tc>
        <w:tc>
          <w:tcPr>
            <w:tcW w:w="4339" w:type="dxa"/>
          </w:tcPr>
          <w:p w:rsidR="000E11E4" w:rsidRDefault="000E11E4">
            <w:pPr>
              <w:jc w:val="right"/>
              <w:rPr>
                <w:rFonts w:ascii="Arial" w:hAnsi="Arial"/>
                <w:sz w:val="24"/>
              </w:rPr>
            </w:pPr>
            <w:r>
              <w:rPr>
                <w:rFonts w:ascii="Arial" w:hAnsi="Arial"/>
                <w:sz w:val="24"/>
              </w:rPr>
              <w:t>Zink-Halbzelle</w:t>
            </w:r>
          </w:p>
        </w:tc>
      </w:tr>
    </w:tbl>
    <w:p w:rsidR="000E11E4" w:rsidRDefault="000E11E4">
      <w:pPr>
        <w:ind w:left="567"/>
        <w:jc w:val="both"/>
        <w:rPr>
          <w:rFonts w:ascii="Arial" w:hAnsi="Arial"/>
          <w:sz w:val="24"/>
        </w:rPr>
      </w:pPr>
    </w:p>
    <w:p w:rsidR="000E11E4" w:rsidRDefault="000E11E4">
      <w:pPr>
        <w:ind w:left="567"/>
        <w:jc w:val="both"/>
        <w:rPr>
          <w:rFonts w:ascii="Arial" w:hAnsi="Arial"/>
          <w:sz w:val="24"/>
        </w:rPr>
      </w:pPr>
      <w:r>
        <w:rPr>
          <w:rFonts w:ascii="Arial" w:hAnsi="Arial"/>
          <w:sz w:val="24"/>
        </w:rPr>
        <w:t>Die Temperatur des Systems beträgt 25 °C.</w:t>
      </w:r>
    </w:p>
    <w:p w:rsidR="000E11E4" w:rsidRDefault="000E11E4">
      <w:pPr>
        <w:ind w:left="426" w:hanging="426"/>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jc w:val="both"/>
        <w:rPr>
          <w:rFonts w:ascii="Arial" w:hAnsi="Arial"/>
          <w:sz w:val="24"/>
        </w:rPr>
      </w:pPr>
    </w:p>
    <w:p w:rsidR="000E11E4" w:rsidRDefault="000E11E4">
      <w:pPr>
        <w:tabs>
          <w:tab w:val="left" w:pos="10915"/>
        </w:tabs>
        <w:rPr>
          <w:rFonts w:ascii="Arial" w:hAnsi="Arial"/>
          <w:b/>
          <w:sz w:val="22"/>
        </w:rPr>
      </w:pPr>
      <w:r>
        <w:rPr>
          <w:rFonts w:ascii="Arial" w:hAnsi="Arial"/>
          <w:b/>
          <w:sz w:val="22"/>
        </w:rPr>
        <w:lastRenderedPageBreak/>
        <w:t xml:space="preserve">Periodensystem                                                                                                                     </w:t>
      </w:r>
    </w:p>
    <w:p w:rsidR="000E11E4" w:rsidRDefault="000E11E4">
      <w:pPr>
        <w:tabs>
          <w:tab w:val="left" w:pos="10915"/>
        </w:tabs>
        <w:jc w:val="center"/>
        <w:rPr>
          <w:rFonts w:ascii="Arial" w:hAnsi="Arial"/>
          <w:b/>
          <w:sz w:val="22"/>
        </w:rPr>
      </w:pPr>
      <w:r>
        <w:rPr>
          <w:rFonts w:ascii="Arial" w:hAnsi="Arial"/>
          <w:b/>
          <w:sz w:val="22"/>
        </w:rPr>
        <w:t>_______________________________________________________________________________</w:t>
      </w:r>
      <w:r>
        <w:rPr>
          <w:rFonts w:ascii="Arial" w:hAnsi="Arial"/>
          <w:b/>
          <w:sz w:val="22"/>
        </w:rPr>
        <w:tab/>
        <w:t>Tabellen</w:t>
      </w:r>
    </w:p>
    <w:p w:rsidR="000E11E4" w:rsidRDefault="00C04093">
      <w:pPr>
        <w:tabs>
          <w:tab w:val="left" w:pos="851"/>
          <w:tab w:val="left" w:pos="6521"/>
          <w:tab w:val="left" w:pos="9072"/>
        </w:tabs>
        <w:ind w:left="567" w:hanging="567"/>
        <w:jc w:val="both"/>
        <w:rPr>
          <w:rFonts w:ascii="Arial" w:hAnsi="Arial"/>
          <w:sz w:val="24"/>
        </w:rPr>
      </w:pPr>
      <w:r>
        <w:rPr>
          <w:rFonts w:ascii="Arial" w:hAnsi="Arial"/>
          <w:noProof/>
          <w:sz w:val="24"/>
        </w:rPr>
        <w:drawing>
          <wp:anchor distT="0" distB="0" distL="114300" distR="114300" simplePos="0" relativeHeight="251662336" behindDoc="0" locked="0" layoutInCell="0" allowOverlap="1">
            <wp:simplePos x="0" y="0"/>
            <wp:positionH relativeFrom="column">
              <wp:posOffset>0</wp:posOffset>
            </wp:positionH>
            <wp:positionV relativeFrom="paragraph">
              <wp:posOffset>642620</wp:posOffset>
            </wp:positionV>
            <wp:extent cx="5934710" cy="7994015"/>
            <wp:effectExtent l="0" t="0" r="0" b="0"/>
            <wp:wrapTopAndBottom/>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34710" cy="799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1E4" w:rsidRDefault="000E11E4">
      <w:pPr>
        <w:tabs>
          <w:tab w:val="left" w:pos="851"/>
          <w:tab w:val="left" w:pos="6521"/>
          <w:tab w:val="left" w:pos="9072"/>
        </w:tabs>
        <w:ind w:left="567" w:hanging="567"/>
        <w:jc w:val="both"/>
        <w:rPr>
          <w:rFonts w:ascii="Arial" w:hAnsi="Arial"/>
          <w:sz w:val="24"/>
        </w:rPr>
      </w:pPr>
    </w:p>
    <w:p w:rsidR="000E11E4" w:rsidRDefault="000E11E4">
      <w:pPr>
        <w:tabs>
          <w:tab w:val="left" w:pos="851"/>
          <w:tab w:val="left" w:pos="6521"/>
          <w:tab w:val="left" w:pos="9072"/>
        </w:tabs>
        <w:ind w:left="567" w:hanging="567"/>
        <w:jc w:val="both"/>
        <w:rPr>
          <w:rFonts w:ascii="Arial" w:hAnsi="Arial"/>
          <w:sz w:val="24"/>
        </w:rPr>
      </w:pPr>
    </w:p>
    <w:p w:rsidR="000E11E4" w:rsidRDefault="000E11E4">
      <w:pPr>
        <w:tabs>
          <w:tab w:val="left" w:pos="10915"/>
        </w:tabs>
        <w:rPr>
          <w:rFonts w:ascii="Arial" w:hAnsi="Arial"/>
          <w:b/>
          <w:sz w:val="22"/>
        </w:rPr>
      </w:pPr>
      <w:r>
        <w:rPr>
          <w:rFonts w:ascii="Arial" w:hAnsi="Arial"/>
          <w:sz w:val="24"/>
        </w:rPr>
        <w:br w:type="page"/>
      </w:r>
      <w:r>
        <w:rPr>
          <w:rFonts w:ascii="Arial" w:hAnsi="Arial"/>
          <w:b/>
          <w:sz w:val="22"/>
        </w:rPr>
        <w:lastRenderedPageBreak/>
        <w:t xml:space="preserve">Säurekonstanten bei 25°C                                                                                                 </w:t>
      </w:r>
    </w:p>
    <w:p w:rsidR="000E11E4" w:rsidRDefault="000E11E4">
      <w:pPr>
        <w:tabs>
          <w:tab w:val="left" w:pos="10915"/>
        </w:tabs>
        <w:jc w:val="center"/>
        <w:rPr>
          <w:rFonts w:ascii="Arial" w:hAnsi="Arial"/>
          <w:b/>
          <w:sz w:val="22"/>
        </w:rPr>
      </w:pPr>
      <w:r>
        <w:rPr>
          <w:rFonts w:ascii="Arial" w:hAnsi="Arial"/>
          <w:b/>
          <w:sz w:val="22"/>
        </w:rPr>
        <w:t>_______________________________________________________________________________</w:t>
      </w:r>
      <w:r>
        <w:rPr>
          <w:rFonts w:ascii="Arial" w:hAnsi="Arial"/>
          <w:b/>
          <w:sz w:val="22"/>
        </w:rPr>
        <w:tab/>
        <w:t>Tabellen</w:t>
      </w:r>
    </w:p>
    <w:p w:rsidR="000E11E4" w:rsidRDefault="000E11E4">
      <w:pPr>
        <w:tabs>
          <w:tab w:val="left" w:pos="851"/>
          <w:tab w:val="left" w:pos="6521"/>
          <w:tab w:val="left" w:pos="9072"/>
        </w:tabs>
        <w:ind w:left="567" w:hanging="567"/>
        <w:jc w:val="both"/>
        <w:rPr>
          <w:b/>
        </w:rPr>
      </w:pPr>
      <w:r>
        <w:rPr>
          <w:b/>
        </w:rPr>
        <w:softHyphen/>
      </w:r>
      <w:r>
        <w:rPr>
          <w:b/>
        </w:rPr>
        <w:softHyphen/>
      </w:r>
      <w:r>
        <w:rPr>
          <w:b/>
        </w:rPr>
        <w:softHyphen/>
      </w:r>
      <w:r w:rsidR="00C04093">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0</wp:posOffset>
            </wp:positionV>
            <wp:extent cx="6095365" cy="8542020"/>
            <wp:effectExtent l="0" t="0" r="0" b="0"/>
            <wp:wrapTopAndBottom/>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095365" cy="854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1E4" w:rsidRDefault="000E11E4">
      <w:pPr>
        <w:pStyle w:val="berschrift2"/>
        <w:tabs>
          <w:tab w:val="right" w:pos="9781"/>
        </w:tabs>
        <w:rPr>
          <w:rFonts w:ascii="Arial" w:hAnsi="Arial"/>
          <w:b/>
          <w:sz w:val="22"/>
        </w:rPr>
      </w:pPr>
      <w:r>
        <w:rPr>
          <w:rFonts w:ascii="Arial" w:hAnsi="Arial"/>
          <w:b/>
          <w:sz w:val="22"/>
        </w:rPr>
        <w:lastRenderedPageBreak/>
        <w:t>Standard-Elektrodenpotenziale (in Volt) bei 25°C in wässrigen Lösungen</w:t>
      </w:r>
      <w:r>
        <w:rPr>
          <w:rFonts w:ascii="Arial" w:hAnsi="Arial"/>
          <w:b/>
          <w:sz w:val="22"/>
        </w:rPr>
        <w:tab/>
      </w:r>
    </w:p>
    <w:p w:rsidR="000E11E4" w:rsidRDefault="000E11E4">
      <w:pPr>
        <w:tabs>
          <w:tab w:val="left" w:pos="1701"/>
          <w:tab w:val="left" w:pos="8222"/>
        </w:tabs>
        <w:rPr>
          <w:rFonts w:ascii="Arial" w:hAnsi="Arial"/>
          <w:b/>
          <w:sz w:val="22"/>
        </w:rPr>
      </w:pPr>
      <w:r>
        <w:rPr>
          <w:rFonts w:ascii="Arial" w:hAnsi="Arial"/>
          <w:b/>
          <w:sz w:val="22"/>
        </w:rPr>
        <w:t>_______________________________________________________________________________</w:t>
      </w:r>
    </w:p>
    <w:p w:rsidR="000E11E4" w:rsidRDefault="00C04093">
      <w:pPr>
        <w:tabs>
          <w:tab w:val="left" w:pos="1701"/>
          <w:tab w:val="left" w:pos="8222"/>
        </w:tabs>
      </w:pP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6115685" cy="8234680"/>
            <wp:effectExtent l="0" t="0" r="0" b="0"/>
            <wp:wrapTopAndBottom/>
            <wp:docPr id="9"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15685" cy="823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1E4" w:rsidRDefault="000E11E4">
      <w:pPr>
        <w:tabs>
          <w:tab w:val="left" w:pos="851"/>
          <w:tab w:val="left" w:pos="6521"/>
          <w:tab w:val="left" w:pos="9072"/>
        </w:tabs>
        <w:ind w:left="567" w:hanging="567"/>
        <w:jc w:val="both"/>
        <w:rPr>
          <w:rFonts w:ascii="Arial" w:hAnsi="Arial"/>
          <w:sz w:val="24"/>
        </w:rPr>
      </w:pPr>
    </w:p>
    <w:sectPr w:rsidR="000E11E4">
      <w:headerReference w:type="even" r:id="rId56"/>
      <w:headerReference w:type="default" r:id="rId57"/>
      <w:pgSz w:w="11906" w:h="16838"/>
      <w:pgMar w:top="1418" w:right="1021"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42" w:rsidRDefault="004E1442">
      <w:r>
        <w:separator/>
      </w:r>
    </w:p>
  </w:endnote>
  <w:endnote w:type="continuationSeparator" w:id="0">
    <w:p w:rsidR="004E1442" w:rsidRDefault="004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oyal Society of Chemistry">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42" w:rsidRDefault="004E1442">
      <w:r>
        <w:separator/>
      </w:r>
    </w:p>
  </w:footnote>
  <w:footnote w:type="continuationSeparator" w:id="0">
    <w:p w:rsidR="004E1442" w:rsidRDefault="004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E4" w:rsidRDefault="000E11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E11E4" w:rsidRDefault="000E11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E4" w:rsidRDefault="000E11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04093">
      <w:rPr>
        <w:rStyle w:val="Seitenzahl"/>
        <w:noProof/>
      </w:rPr>
      <w:t>9</w:t>
    </w:r>
    <w:r>
      <w:rPr>
        <w:rStyle w:val="Seitenzahl"/>
      </w:rPr>
      <w:fldChar w:fldCharType="end"/>
    </w:r>
  </w:p>
  <w:p w:rsidR="000E11E4" w:rsidRDefault="000E11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2F0D4C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4E8B43A"/>
    <w:lvl w:ilvl="0">
      <w:start w:val="1"/>
      <w:numFmt w:val="decimal"/>
      <w:lvlText w:val="%1."/>
      <w:lvlJc w:val="left"/>
      <w:pPr>
        <w:tabs>
          <w:tab w:val="num" w:pos="360"/>
        </w:tabs>
        <w:ind w:left="360" w:hanging="360"/>
      </w:pPr>
    </w:lvl>
  </w:abstractNum>
  <w:abstractNum w:abstractNumId="2" w15:restartNumberingAfterBreak="0">
    <w:nsid w:val="00142026"/>
    <w:multiLevelType w:val="singleLevel"/>
    <w:tmpl w:val="0407000F"/>
    <w:lvl w:ilvl="0">
      <w:start w:val="2"/>
      <w:numFmt w:val="decimal"/>
      <w:lvlText w:val="%1."/>
      <w:lvlJc w:val="left"/>
      <w:pPr>
        <w:tabs>
          <w:tab w:val="num" w:pos="360"/>
        </w:tabs>
        <w:ind w:left="360" w:hanging="360"/>
      </w:pPr>
      <w:rPr>
        <w:rFonts w:hint="default"/>
      </w:rPr>
    </w:lvl>
  </w:abstractNum>
  <w:abstractNum w:abstractNumId="3" w15:restartNumberingAfterBreak="0">
    <w:nsid w:val="0133425C"/>
    <w:multiLevelType w:val="multilevel"/>
    <w:tmpl w:val="E5D4B1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1886CDD"/>
    <w:multiLevelType w:val="multilevel"/>
    <w:tmpl w:val="00586C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71F6DEF"/>
    <w:multiLevelType w:val="multilevel"/>
    <w:tmpl w:val="7ADA8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9D5CEE"/>
    <w:multiLevelType w:val="singleLevel"/>
    <w:tmpl w:val="AA82B0A8"/>
    <w:lvl w:ilvl="0">
      <w:start w:val="3"/>
      <w:numFmt w:val="bullet"/>
      <w:lvlText w:val=""/>
      <w:lvlJc w:val="left"/>
      <w:pPr>
        <w:tabs>
          <w:tab w:val="num" w:pos="720"/>
        </w:tabs>
        <w:ind w:left="720" w:hanging="360"/>
      </w:pPr>
      <w:rPr>
        <w:rFonts w:ascii="Symbol" w:hAnsi="Symbol" w:hint="default"/>
      </w:rPr>
    </w:lvl>
  </w:abstractNum>
  <w:abstractNum w:abstractNumId="7" w15:restartNumberingAfterBreak="0">
    <w:nsid w:val="11F227D1"/>
    <w:multiLevelType w:val="multilevel"/>
    <w:tmpl w:val="4D86A1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C851AC"/>
    <w:multiLevelType w:val="multilevel"/>
    <w:tmpl w:val="FCE6A1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0672FE"/>
    <w:multiLevelType w:val="multilevel"/>
    <w:tmpl w:val="B4768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A524EF"/>
    <w:multiLevelType w:val="multilevel"/>
    <w:tmpl w:val="AF48FEE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3257789"/>
    <w:multiLevelType w:val="multilevel"/>
    <w:tmpl w:val="4F5039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682240"/>
    <w:multiLevelType w:val="multilevel"/>
    <w:tmpl w:val="027207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A9D64FA"/>
    <w:multiLevelType w:val="multilevel"/>
    <w:tmpl w:val="14AC5D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B791DE3"/>
    <w:multiLevelType w:val="singleLevel"/>
    <w:tmpl w:val="7F041A86"/>
    <w:lvl w:ilvl="0">
      <w:start w:val="20"/>
      <w:numFmt w:val="bullet"/>
      <w:lvlText w:val="-"/>
      <w:lvlJc w:val="left"/>
      <w:pPr>
        <w:tabs>
          <w:tab w:val="num" w:pos="1215"/>
        </w:tabs>
        <w:ind w:left="1215" w:hanging="360"/>
      </w:pPr>
      <w:rPr>
        <w:rFonts w:ascii="Times New Roman" w:hAnsi="Times New Roman" w:hint="default"/>
      </w:rPr>
    </w:lvl>
  </w:abstractNum>
  <w:abstractNum w:abstractNumId="15" w15:restartNumberingAfterBreak="0">
    <w:nsid w:val="5E2573B4"/>
    <w:multiLevelType w:val="singleLevel"/>
    <w:tmpl w:val="0AF81006"/>
    <w:lvl w:ilvl="0">
      <w:start w:val="2"/>
      <w:numFmt w:val="bullet"/>
      <w:lvlText w:val=""/>
      <w:lvlJc w:val="left"/>
      <w:pPr>
        <w:tabs>
          <w:tab w:val="num" w:pos="720"/>
        </w:tabs>
        <w:ind w:left="720" w:hanging="360"/>
      </w:pPr>
      <w:rPr>
        <w:rFonts w:ascii="Symbol" w:hAnsi="Symbol" w:hint="default"/>
      </w:rPr>
    </w:lvl>
  </w:abstractNum>
  <w:abstractNum w:abstractNumId="16" w15:restartNumberingAfterBreak="0">
    <w:nsid w:val="67EF14F6"/>
    <w:multiLevelType w:val="multilevel"/>
    <w:tmpl w:val="A53206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18" w15:restartNumberingAfterBreak="0">
    <w:nsid w:val="78826F67"/>
    <w:multiLevelType w:val="multilevel"/>
    <w:tmpl w:val="2B2480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8BA3BE3"/>
    <w:multiLevelType w:val="multilevel"/>
    <w:tmpl w:val="6EFAFBC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9237D33"/>
    <w:multiLevelType w:val="multilevel"/>
    <w:tmpl w:val="D298BD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B552C32"/>
    <w:multiLevelType w:val="singleLevel"/>
    <w:tmpl w:val="7450AA18"/>
    <w:lvl w:ilvl="0">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7CAD451B"/>
    <w:multiLevelType w:val="multilevel"/>
    <w:tmpl w:val="C5A25F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7E6456"/>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17"/>
  </w:num>
  <w:num w:numId="4">
    <w:abstractNumId w:val="14"/>
  </w:num>
  <w:num w:numId="5">
    <w:abstractNumId w:val="20"/>
  </w:num>
  <w:num w:numId="6">
    <w:abstractNumId w:val="23"/>
  </w:num>
  <w:num w:numId="7">
    <w:abstractNumId w:val="4"/>
  </w:num>
  <w:num w:numId="8">
    <w:abstractNumId w:val="8"/>
  </w:num>
  <w:num w:numId="9">
    <w:abstractNumId w:val="5"/>
  </w:num>
  <w:num w:numId="10">
    <w:abstractNumId w:val="11"/>
  </w:num>
  <w:num w:numId="11">
    <w:abstractNumId w:val="2"/>
  </w:num>
  <w:num w:numId="12">
    <w:abstractNumId w:val="15"/>
  </w:num>
  <w:num w:numId="13">
    <w:abstractNumId w:val="9"/>
  </w:num>
  <w:num w:numId="14">
    <w:abstractNumId w:val="22"/>
  </w:num>
  <w:num w:numId="15">
    <w:abstractNumId w:val="3"/>
  </w:num>
  <w:num w:numId="16">
    <w:abstractNumId w:val="18"/>
  </w:num>
  <w:num w:numId="17">
    <w:abstractNumId w:val="21"/>
  </w:num>
  <w:num w:numId="18">
    <w:abstractNumId w:val="6"/>
  </w:num>
  <w:num w:numId="19">
    <w:abstractNumId w:val="16"/>
  </w:num>
  <w:num w:numId="20">
    <w:abstractNumId w:val="10"/>
  </w:num>
  <w:num w:numId="21">
    <w:abstractNumId w:val="19"/>
  </w:num>
  <w:num w:numId="22">
    <w:abstractNumId w:val="12"/>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rowDefaultDirection" w:val=" 2"/>
    <w:docVar w:name="ArrowFont" w:val="Arial"/>
    <w:docVar w:name="ArrowFontScale" w:val="100"/>
    <w:docVar w:name="ArrowOffsetTextAbove" w:val="75"/>
    <w:docVar w:name="ArrowOffsetTextBelow" w:val="75"/>
    <w:docVar w:name="FormulaSpaceBeforeAfter" w:val="0"/>
    <w:docVar w:name="PointOfReference" w:val="12"/>
    <w:docVar w:name="SuperSubOffset" w:val="33"/>
    <w:docVar w:name="SuperSubPointSize" w:val="75"/>
    <w:docVar w:name="SuperSubUseCustom" w:val="Wahr"/>
    <w:docVar w:name="SuperSubUseOverstrike" w:val="Wahr"/>
  </w:docVars>
  <w:rsids>
    <w:rsidRoot w:val="005C0666"/>
    <w:rsid w:val="000E11E4"/>
    <w:rsid w:val="001A1154"/>
    <w:rsid w:val="003755F9"/>
    <w:rsid w:val="004E1442"/>
    <w:rsid w:val="005C0666"/>
    <w:rsid w:val="00C04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0F557C-420A-4AAD-8DCD-8603D6E5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style>
  <w:style w:type="paragraph" w:styleId="berschrift1">
    <w:name w:val="heading 1"/>
    <w:basedOn w:val="Standard"/>
    <w:next w:val="Textkrper"/>
    <w:qFormat/>
    <w:pPr>
      <w:keepNext/>
      <w:keepLines/>
      <w:spacing w:line="220" w:lineRule="atLeast"/>
      <w:outlineLvl w:val="0"/>
    </w:pPr>
    <w:rPr>
      <w:rFonts w:ascii="Arial" w:hAnsi="Arial"/>
      <w:b/>
      <w:spacing w:val="-10"/>
      <w:kern w:val="20"/>
    </w:rPr>
  </w:style>
  <w:style w:type="paragraph" w:styleId="berschrift2">
    <w:name w:val="heading 2"/>
    <w:basedOn w:val="Standard"/>
    <w:next w:val="Standard"/>
    <w:qFormat/>
    <w:pPr>
      <w:keepNext/>
      <w:tabs>
        <w:tab w:val="left" w:pos="3686"/>
        <w:tab w:val="left" w:pos="5670"/>
      </w:tabs>
      <w:outlineLvl w:val="1"/>
    </w:pPr>
    <w:rPr>
      <w:sz w:val="24"/>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tabs>
        <w:tab w:val="left" w:pos="9072"/>
      </w:tabs>
      <w:outlineLvl w:val="3"/>
    </w:pPr>
    <w:rPr>
      <w:rFonts w:ascii="Arial" w:hAnsi="Arial"/>
      <w:b/>
      <w:sz w:val="22"/>
    </w:rPr>
  </w:style>
  <w:style w:type="paragraph" w:styleId="berschrift5">
    <w:name w:val="heading 5"/>
    <w:basedOn w:val="Standard"/>
    <w:next w:val="Standard"/>
    <w:qFormat/>
    <w:pPr>
      <w:keepNext/>
      <w:tabs>
        <w:tab w:val="left" w:pos="9072"/>
      </w:tabs>
      <w:outlineLvl w:val="4"/>
    </w:pPr>
    <w:rPr>
      <w:rFonts w:ascii="Arial" w:hAnsi="Arial"/>
      <w:b/>
      <w:sz w:val="32"/>
    </w:rPr>
  </w:style>
  <w:style w:type="paragraph" w:styleId="berschrift6">
    <w:name w:val="heading 6"/>
    <w:basedOn w:val="Standard"/>
    <w:next w:val="Standard"/>
    <w:qFormat/>
    <w:pPr>
      <w:keepNext/>
      <w:tabs>
        <w:tab w:val="left" w:pos="851"/>
        <w:tab w:val="left" w:pos="9072"/>
      </w:tabs>
      <w:ind w:left="567" w:hanging="567"/>
      <w:jc w:val="both"/>
      <w:outlineLvl w:val="5"/>
    </w:pPr>
    <w:rPr>
      <w:rFonts w:ascii="Arial" w:hAnsi="Arial"/>
      <w:sz w:val="24"/>
    </w:rPr>
  </w:style>
  <w:style w:type="paragraph" w:styleId="berschrift7">
    <w:name w:val="heading 7"/>
    <w:basedOn w:val="Standard"/>
    <w:next w:val="Standard"/>
    <w:qFormat/>
    <w:pPr>
      <w:keepNext/>
      <w:tabs>
        <w:tab w:val="left" w:pos="9072"/>
      </w:tabs>
      <w:outlineLvl w:val="6"/>
    </w:pPr>
    <w:rPr>
      <w:rFonts w:ascii="Arial" w:hAnsi="Arial"/>
      <w:b/>
      <w:sz w:val="32"/>
      <w:u w:val="single"/>
    </w:rPr>
  </w:style>
  <w:style w:type="paragraph" w:styleId="berschrift8">
    <w:name w:val="heading 8"/>
    <w:basedOn w:val="Standard"/>
    <w:next w:val="Standard"/>
    <w:qFormat/>
    <w:pPr>
      <w:keepNext/>
      <w:tabs>
        <w:tab w:val="left" w:pos="851"/>
        <w:tab w:val="left" w:pos="9072"/>
      </w:tabs>
      <w:jc w:val="both"/>
      <w:outlineLvl w:val="7"/>
    </w:pPr>
    <w:rPr>
      <w:rFonts w:ascii="Arial" w:hAnsi="Arial"/>
      <w:b/>
      <w:sz w:val="24"/>
    </w:rPr>
  </w:style>
  <w:style w:type="paragraph" w:styleId="berschrift9">
    <w:name w:val="heading 9"/>
    <w:basedOn w:val="Standard"/>
    <w:next w:val="Standard"/>
    <w:qFormat/>
    <w:pPr>
      <w:keepNext/>
      <w:tabs>
        <w:tab w:val="left" w:pos="851"/>
        <w:tab w:val="left" w:pos="9072"/>
      </w:tabs>
      <w:ind w:left="567" w:hanging="567"/>
      <w:jc w:val="center"/>
      <w:outlineLvl w:val="8"/>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after="240" w:line="240" w:lineRule="atLeast"/>
    </w:pPr>
  </w:style>
  <w:style w:type="paragraph" w:styleId="Anrede">
    <w:name w:val="Salutation"/>
    <w:basedOn w:val="Standard"/>
    <w:next w:val="Textkrper"/>
    <w:pPr>
      <w:spacing w:before="240" w:after="240"/>
    </w:pPr>
  </w:style>
  <w:style w:type="paragraph" w:styleId="Gruformel">
    <w:name w:val="Closing"/>
    <w:basedOn w:val="Standard"/>
    <w:next w:val="Unterschrift"/>
    <w:pPr>
      <w:keepNext/>
      <w:spacing w:after="240"/>
    </w:pPr>
  </w:style>
  <w:style w:type="paragraph" w:styleId="Unterschrift">
    <w:name w:val="Signature"/>
    <w:basedOn w:val="Standard"/>
    <w:next w:val="FirmenunterschriftAbteilung"/>
    <w:pPr>
      <w:keepNext/>
      <w:spacing w:before="720"/>
    </w:pPr>
  </w:style>
  <w:style w:type="paragraph" w:customStyle="1" w:styleId="FirmenunterschriftAbteilung">
    <w:name w:val="Firmenunterschrift Abteilung"/>
    <w:basedOn w:val="Unterschrift"/>
    <w:next w:val="Standard"/>
    <w:pPr>
      <w:spacing w:before="0"/>
    </w:pPr>
  </w:style>
  <w:style w:type="paragraph" w:customStyle="1" w:styleId="Firmenname">
    <w:name w:val="Firmenname"/>
    <w:basedOn w:val="Standard"/>
    <w:next w:val="Standard"/>
    <w:pPr>
      <w:framePr w:hSpace="142" w:vSpace="142" w:wrap="notBeside" w:vAnchor="page" w:hAnchor="text" w:y="1702"/>
      <w:spacing w:before="100" w:after="600" w:line="600" w:lineRule="atLeast"/>
    </w:pPr>
    <w:rPr>
      <w:spacing w:val="-34"/>
      <w:sz w:val="60"/>
    </w:rPr>
  </w:style>
  <w:style w:type="paragraph" w:styleId="Datum">
    <w:name w:val="Date"/>
    <w:basedOn w:val="Standard"/>
    <w:next w:val="Standard"/>
    <w:pPr>
      <w:spacing w:after="260" w:line="220" w:lineRule="atLeast"/>
      <w:ind w:left="833" w:right="-357"/>
      <w:jc w:val="right"/>
    </w:pPr>
  </w:style>
  <w:style w:type="paragraph" w:customStyle="1" w:styleId="Absender">
    <w:name w:val="Absender"/>
    <w:basedOn w:val="Standard"/>
    <w:pPr>
      <w:keepLines/>
      <w:framePr w:w="3413" w:h="1021" w:hRule="exact" w:wrap="notBeside" w:vAnchor="page" w:hAnchor="page" w:xAlign="right" w:y="959" w:anchorLock="1"/>
      <w:spacing w:line="200" w:lineRule="atLeast"/>
    </w:pPr>
    <w:rPr>
      <w:sz w:val="16"/>
    </w:rPr>
  </w:style>
  <w:style w:type="paragraph" w:customStyle="1" w:styleId="Slogan">
    <w:name w:val="Slogan"/>
    <w:basedOn w:val="Standard"/>
    <w:pPr>
      <w:framePr w:w="5171" w:h="1191" w:hRule="exact" w:hSpace="187" w:vSpace="187" w:wrap="around" w:vAnchor="page" w:hAnchor="page" w:x="965" w:yAlign="bottom" w:anchorLock="1"/>
    </w:pPr>
    <w:rPr>
      <w:i/>
      <w:spacing w:val="-6"/>
      <w:sz w:val="24"/>
    </w:rPr>
  </w:style>
  <w:style w:type="paragraph" w:styleId="Kopfzeile">
    <w:name w:val="header"/>
    <w:basedOn w:val="Standard"/>
    <w:pPr>
      <w:tabs>
        <w:tab w:val="center" w:pos="4320"/>
        <w:tab w:val="right" w:pos="8640"/>
      </w:tabs>
    </w:pPr>
    <w:rPr>
      <w:i/>
    </w:r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Briefkopfadresse">
    <w:name w:val="Briefkopfadresse"/>
    <w:basedOn w:val="Standard"/>
    <w:next w:val="Bezugszeichenzeile"/>
    <w:pPr>
      <w:framePr w:wrap="notBeside" w:vAnchor="page" w:hAnchor="text" w:y="3369"/>
    </w:pPr>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Betreffzeile"/>
    <w:pPr>
      <w:framePr w:hSpace="142" w:vSpace="142" w:wrap="notBeside" w:y="5762"/>
      <w:ind w:right="-964"/>
    </w:pPr>
    <w:rPr>
      <w:noProof/>
      <w:sz w:val="20"/>
    </w:rPr>
  </w:style>
  <w:style w:type="paragraph" w:customStyle="1" w:styleId="Betreffzeile">
    <w:name w:val="Betreffzeile"/>
    <w:basedOn w:val="Standard"/>
    <w:next w:val="Anrede"/>
    <w:pPr>
      <w:framePr w:wrap="notBeside" w:vAnchor="page" w:hAnchor="text" w:y="6482"/>
      <w:spacing w:after="240"/>
    </w:pPr>
    <w:rPr>
      <w:b/>
    </w:rPr>
  </w:style>
  <w:style w:type="paragraph" w:customStyle="1" w:styleId="Firmenunterschrift">
    <w:name w:val="Firmenunterschrift"/>
    <w:basedOn w:val="Unterschrift"/>
    <w:next w:val="Standard"/>
    <w:pPr>
      <w:spacing w:before="0"/>
    </w:pPr>
  </w:style>
  <w:style w:type="paragraph" w:styleId="Listennummer">
    <w:name w:val="List Number"/>
    <w:basedOn w:val="Liste"/>
    <w:pPr>
      <w:numPr>
        <w:numId w:val="3"/>
      </w:numPr>
      <w:spacing w:after="240" w:line="220" w:lineRule="atLeast"/>
    </w:pPr>
  </w:style>
  <w:style w:type="paragraph" w:styleId="Liste">
    <w:name w:val="List"/>
    <w:basedOn w:val="Standard"/>
    <w:pPr>
      <w:ind w:left="283" w:hanging="283"/>
    </w:pPr>
  </w:style>
  <w:style w:type="paragraph" w:customStyle="1" w:styleId="Anlage">
    <w:name w:val="Anlage"/>
    <w:basedOn w:val="Textkrper"/>
    <w:next w:val="Standard"/>
    <w:pPr>
      <w:keepNext/>
      <w:keepLines/>
      <w:spacing w:before="240" w:after="0"/>
    </w:pPr>
  </w:style>
  <w:style w:type="paragraph" w:customStyle="1" w:styleId="Briefkopf">
    <w:name w:val="Briefkopf"/>
    <w:basedOn w:val="Kopfzeile"/>
    <w:pPr>
      <w:framePr w:h="5914" w:hRule="exact" w:hSpace="142" w:vSpace="142" w:wrap="notBeside" w:vAnchor="page" w:hAnchor="margin" w:y="1"/>
      <w:jc w:val="both"/>
    </w:pPr>
    <w:rPr>
      <w:rFonts w:ascii="Garamond" w:hAnsi="Garamond"/>
      <w:i w:val="0"/>
      <w:kern w:val="18"/>
    </w:rPr>
  </w:style>
  <w:style w:type="paragraph" w:customStyle="1" w:styleId="AbsenderimKuvertfenster">
    <w:name w:val="Absender im Kuvertfenster"/>
    <w:basedOn w:val="Briefkopfadresse"/>
    <w:next w:val="Versandanweisungen"/>
    <w:pPr>
      <w:framePr w:wrap="notBeside" w:y="2881"/>
    </w:pPr>
    <w:rPr>
      <w:sz w:val="16"/>
      <w:u w:val="single"/>
    </w:rPr>
  </w:style>
  <w:style w:type="paragraph" w:customStyle="1" w:styleId="Versandanweisungen">
    <w:name w:val="Versandanweisungen"/>
    <w:basedOn w:val="Briefkopfadresse"/>
    <w:next w:val="Briefkopfadresse"/>
    <w:pPr>
      <w:framePr w:hSpace="142" w:vSpace="142" w:wrap="notBeside" w:y="3125"/>
    </w:pPr>
  </w:style>
  <w:style w:type="paragraph" w:customStyle="1" w:styleId="CcListe">
    <w:name w:val="Cc Liste"/>
    <w:basedOn w:val="Standard"/>
    <w:pPr>
      <w:tabs>
        <w:tab w:val="left" w:pos="1134"/>
      </w:tabs>
    </w:pPr>
  </w:style>
  <w:style w:type="paragraph" w:styleId="Titel">
    <w:name w:val="Title"/>
    <w:basedOn w:val="Standard"/>
    <w:qFormat/>
    <w:pPr>
      <w:jc w:val="center"/>
    </w:pPr>
    <w:rPr>
      <w:b/>
      <w:sz w:val="32"/>
    </w:rPr>
  </w:style>
  <w:style w:type="paragraph" w:styleId="Textkrper2">
    <w:name w:val="Body Text 2"/>
    <w:basedOn w:val="Standard"/>
    <w:pPr>
      <w:autoSpaceDE w:val="0"/>
      <w:autoSpaceDN w:val="0"/>
      <w:adjustRightInd w:val="0"/>
      <w:jc w:val="both"/>
    </w:pPr>
    <w:rPr>
      <w:sz w:val="32"/>
    </w:rPr>
  </w:style>
  <w:style w:type="paragraph" w:styleId="Textkrper3">
    <w:name w:val="Body Text 3"/>
    <w:basedOn w:val="Standard"/>
    <w:pPr>
      <w:autoSpaceDE w:val="0"/>
      <w:autoSpaceDN w:val="0"/>
      <w:adjustRightInd w:val="0"/>
      <w:jc w:val="both"/>
    </w:pPr>
    <w:rPr>
      <w:sz w:val="28"/>
    </w:rPr>
  </w:style>
  <w:style w:type="paragraph" w:styleId="NurText">
    <w:name w:val="Plain Text"/>
    <w:basedOn w:val="Standard"/>
    <w:rPr>
      <w:rFonts w:ascii="Courier New" w:hAnsi="Courier New"/>
    </w:rPr>
  </w:style>
  <w:style w:type="paragraph" w:styleId="Textkrper-Zeileneinzug">
    <w:name w:val="Body Text Indent"/>
    <w:basedOn w:val="Standard"/>
    <w:pPr>
      <w:tabs>
        <w:tab w:val="left" w:pos="709"/>
        <w:tab w:val="left" w:pos="9072"/>
      </w:tabs>
      <w:ind w:left="567" w:hanging="567"/>
      <w:jc w:val="both"/>
    </w:pPr>
    <w:rPr>
      <w:rFonts w:ascii="Arial" w:hAnsi="Arial"/>
      <w:sz w:val="22"/>
    </w:rPr>
  </w:style>
  <w:style w:type="paragraph" w:styleId="Textkrper-Einzug2">
    <w:name w:val="Body Text Indent 2"/>
    <w:basedOn w:val="Standard"/>
    <w:pPr>
      <w:tabs>
        <w:tab w:val="left" w:pos="851"/>
        <w:tab w:val="left" w:pos="9072"/>
      </w:tabs>
      <w:ind w:left="567" w:hanging="567"/>
    </w:pPr>
    <w:rPr>
      <w:rFonts w:ascii="Arial" w:hAnsi="Arial"/>
      <w:sz w:val="22"/>
    </w:rPr>
  </w:style>
  <w:style w:type="paragraph" w:styleId="Textkrper-Einzug3">
    <w:name w:val="Body Text Indent 3"/>
    <w:basedOn w:val="Standard"/>
    <w:pPr>
      <w:tabs>
        <w:tab w:val="left" w:pos="851"/>
        <w:tab w:val="left" w:pos="9072"/>
      </w:tabs>
      <w:ind w:left="567" w:hanging="567"/>
      <w:jc w:val="both"/>
    </w:pPr>
    <w:rPr>
      <w:rFonts w:ascii="Arial" w:hAnsi="Arial"/>
      <w:sz w:val="24"/>
    </w:rPr>
  </w:style>
  <w:style w:type="paragraph" w:styleId="Beschriftung">
    <w:name w:val="caption"/>
    <w:basedOn w:val="Standard"/>
    <w:next w:val="Standard"/>
    <w:qFormat/>
    <w:pPr>
      <w:ind w:left="567"/>
      <w:jc w:val="both"/>
    </w:pPr>
    <w:rPr>
      <w:rFonts w:ascii="Arial" w:hAnsi="Arial"/>
      <w:sz w:val="24"/>
    </w:rPr>
  </w:style>
  <w:style w:type="character" w:styleId="Fett">
    <w:name w:val="Strong"/>
    <w:basedOn w:val="Absatz-Standardschriftar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oleObject" Target="embeddings/oleObject2.bin"/><Relationship Id="rId26" Type="http://schemas.openxmlformats.org/officeDocument/2006/relationships/image" Target="media/image15.png"/><Relationship Id="rId39" Type="http://schemas.openxmlformats.org/officeDocument/2006/relationships/image" Target="media/image26.emf"/><Relationship Id="rId21" Type="http://schemas.openxmlformats.org/officeDocument/2006/relationships/image" Target="media/image12.wmf"/><Relationship Id="rId34" Type="http://schemas.openxmlformats.org/officeDocument/2006/relationships/image" Target="media/image21.emf"/><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1.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wmf"/><Relationship Id="rId25" Type="http://schemas.openxmlformats.org/officeDocument/2006/relationships/image" Target="media/image14.png"/><Relationship Id="rId33" Type="http://schemas.openxmlformats.org/officeDocument/2006/relationships/oleObject" Target="embeddings/oleObject7.bin"/><Relationship Id="rId38" Type="http://schemas.openxmlformats.org/officeDocument/2006/relationships/image" Target="media/image25.emf"/><Relationship Id="rId46" Type="http://schemas.openxmlformats.org/officeDocument/2006/relationships/image" Target="media/image33.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8.png"/><Relationship Id="rId41" Type="http://schemas.openxmlformats.org/officeDocument/2006/relationships/image" Target="media/image28.emf"/><Relationship Id="rId54"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5.bin"/><Relationship Id="rId32" Type="http://schemas.openxmlformats.org/officeDocument/2006/relationships/image" Target="media/image20.wmf"/><Relationship Id="rId37" Type="http://schemas.openxmlformats.org/officeDocument/2006/relationships/image" Target="media/image24.emf"/><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image" Target="media/image17.emf"/><Relationship Id="rId36" Type="http://schemas.openxmlformats.org/officeDocument/2006/relationships/image" Target="media/image23.emf"/><Relationship Id="rId49" Type="http://schemas.openxmlformats.org/officeDocument/2006/relationships/image" Target="media/image36.png"/><Relationship Id="rId57"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1.wmf"/><Relationship Id="rId31" Type="http://schemas.openxmlformats.org/officeDocument/2006/relationships/oleObject" Target="embeddings/oleObject6.bin"/><Relationship Id="rId44" Type="http://schemas.openxmlformats.org/officeDocument/2006/relationships/image" Target="media/image31.png"/><Relationship Id="rId52"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oleObject" Target="embeddings/oleObject4.bin"/><Relationship Id="rId27" Type="http://schemas.openxmlformats.org/officeDocument/2006/relationships/image" Target="media/image16.emf"/><Relationship Id="rId30" Type="http://schemas.openxmlformats.org/officeDocument/2006/relationships/image" Target="media/image19.wmf"/><Relationship Id="rId35" Type="http://schemas.openxmlformats.org/officeDocument/2006/relationships/image" Target="media/image22.emf"/><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oleObject" Target="embeddings/oleObject8.bin"/><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2915</Words>
  <Characters>18367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ABITURPRÜFUNG CHEMIE 2004 (Haupttermin)</vt:lpstr>
    </vt:vector>
  </TitlesOfParts>
  <Company>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2005-04-25T08:24:00Z</cp:lastPrinted>
  <dcterms:created xsi:type="dcterms:W3CDTF">2017-04-13T13:29:00Z</dcterms:created>
  <dcterms:modified xsi:type="dcterms:W3CDTF">2017-04-13T13:29:00Z</dcterms:modified>
</cp:coreProperties>
</file>